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B65D" w14:textId="51AA0CB8" w:rsidR="00F04F1F" w:rsidRPr="00CF2CCE" w:rsidRDefault="00F04F1F" w:rsidP="00F04F1F">
      <w:pPr>
        <w:rPr>
          <w:rFonts w:ascii="Arial" w:hAnsi="Arial" w:cs="Arial"/>
          <w:b/>
          <w:bCs/>
          <w:sz w:val="32"/>
          <w:szCs w:val="32"/>
        </w:rPr>
      </w:pPr>
      <w:r w:rsidRPr="00CF2CCE">
        <w:rPr>
          <w:rFonts w:ascii="Arial" w:hAnsi="Arial" w:cs="Arial"/>
          <w:b/>
          <w:bCs/>
          <w:sz w:val="32"/>
          <w:szCs w:val="32"/>
        </w:rPr>
        <w:t xml:space="preserve">Stöd för riskanalys och </w:t>
      </w:r>
      <w:r w:rsidR="00EA300B">
        <w:rPr>
          <w:rFonts w:ascii="Arial" w:hAnsi="Arial" w:cs="Arial"/>
          <w:b/>
          <w:bCs/>
          <w:sz w:val="32"/>
          <w:szCs w:val="32"/>
        </w:rPr>
        <w:t>åtgärdsplan</w:t>
      </w:r>
      <w:r w:rsidRPr="00CF2CC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88CB9DE" w14:textId="77777777" w:rsidR="00440F5F" w:rsidRDefault="00F04F1F" w:rsidP="008E2B1E">
      <w:r>
        <w:t xml:space="preserve">Detta är ett stöd för att kunna göra en riskanalys och riskbedömning kring socialt ansvarstagande i er leverantörskedja för produkter som har sitt ursprung </w:t>
      </w:r>
      <w:r w:rsidRPr="005F0A34">
        <w:t>i länder inom Europeiska unionen, EES-området, Schweiz,</w:t>
      </w:r>
      <w:r w:rsidR="00055D05">
        <w:t xml:space="preserve"> Storbritannien, Nordirland,</w:t>
      </w:r>
      <w:r w:rsidRPr="005F0A34">
        <w:t xml:space="preserve"> USA, Kanada, Australien, Nya Zeeland och Japan</w:t>
      </w:r>
      <w:r>
        <w:t xml:space="preserve">. </w:t>
      </w:r>
      <w:r w:rsidRPr="00B90956">
        <w:t>En av förutsättningarna för att kunna ta socialt ansvar är att ha kunskap om var</w:t>
      </w:r>
      <w:r>
        <w:t xml:space="preserve"> och hur</w:t>
      </w:r>
      <w:r w:rsidRPr="00B90956">
        <w:t xml:space="preserve"> produktion</w:t>
      </w:r>
      <w:r>
        <w:t>en</w:t>
      </w:r>
      <w:r w:rsidRPr="00B90956">
        <w:t xml:space="preserve"> sker.</w:t>
      </w:r>
      <w:r>
        <w:t xml:space="preserve"> </w:t>
      </w:r>
    </w:p>
    <w:p w14:paraId="61F691D6" w14:textId="77777777" w:rsidR="00440F5F" w:rsidRDefault="00440F5F" w:rsidP="008E2B1E"/>
    <w:p w14:paraId="0E4CC6FC" w14:textId="7050C426" w:rsidR="00440F5F" w:rsidRDefault="00F04F1F" w:rsidP="008E2B1E">
      <w:r>
        <w:t xml:space="preserve">Riskanalysen görs </w:t>
      </w:r>
      <w:r w:rsidRPr="0022765B">
        <w:t>utifrån kunskap om leverantören,</w:t>
      </w:r>
      <w:r>
        <w:t xml:space="preserve"> produktionen och produktionsprocesserna </w:t>
      </w:r>
      <w:r w:rsidRPr="0022765B">
        <w:t xml:space="preserve">och </w:t>
      </w:r>
      <w:r>
        <w:t>var</w:t>
      </w:r>
      <w:r w:rsidRPr="0022765B">
        <w:t xml:space="preserve"> produkten odlas</w:t>
      </w:r>
      <w:r>
        <w:t xml:space="preserve">, fötts upp och </w:t>
      </w:r>
      <w:r w:rsidRPr="0022765B">
        <w:t>eventuellt förädla</w:t>
      </w:r>
      <w:r>
        <w:t>t</w:t>
      </w:r>
      <w:r w:rsidRPr="0022765B">
        <w:t>s.</w:t>
      </w:r>
      <w:r>
        <w:t xml:space="preserve"> Med hjälp av svaren på</w:t>
      </w:r>
      <w:r w:rsidRPr="00B90956">
        <w:t xml:space="preserve"> frågorna kan ni dra slutsatser om</w:t>
      </w:r>
      <w:r>
        <w:t xml:space="preserve"> hur ni behöver</w:t>
      </w:r>
      <w:r w:rsidRPr="00B90956">
        <w:t xml:space="preserve"> </w:t>
      </w:r>
      <w:r>
        <w:t xml:space="preserve">arbeta för att </w:t>
      </w:r>
      <w:r w:rsidRPr="00B90956">
        <w:t>minska de risker kring socialt ansvar</w:t>
      </w:r>
      <w:r>
        <w:t>s</w:t>
      </w:r>
      <w:r w:rsidRPr="00B90956">
        <w:t>tagande som finns</w:t>
      </w:r>
      <w:r>
        <w:t xml:space="preserve"> i er leverantörskedja</w:t>
      </w:r>
      <w:r w:rsidRPr="00B90956">
        <w:t xml:space="preserve">. </w:t>
      </w:r>
      <w:r>
        <w:t>F</w:t>
      </w:r>
      <w:r w:rsidRPr="00B90956">
        <w:t>rågorna är inte graderade</w:t>
      </w:r>
      <w:r>
        <w:t xml:space="preserve"> eller </w:t>
      </w:r>
      <w:r w:rsidRPr="00B90956">
        <w:t>värderade</w:t>
      </w:r>
      <w:r>
        <w:t xml:space="preserve">, utan ni </w:t>
      </w:r>
      <w:r w:rsidR="00EF3A9C">
        <w:t>bedömer</w:t>
      </w:r>
      <w:r>
        <w:t xml:space="preserve"> </w:t>
      </w:r>
      <w:r w:rsidR="00BA3A75">
        <w:t>själva vad som är en betydande risk.</w:t>
      </w:r>
      <w:r w:rsidR="00E75ACC">
        <w:t xml:space="preserve"> </w:t>
      </w:r>
    </w:p>
    <w:p w14:paraId="0C2F7028" w14:textId="77777777" w:rsidR="00440F5F" w:rsidRDefault="00440F5F" w:rsidP="008E2B1E"/>
    <w:p w14:paraId="6402BB6C" w14:textId="28637FED" w:rsidR="008E2B1E" w:rsidRDefault="008E2B1E" w:rsidP="008E2B1E">
      <w:r>
        <w:t>Sist finns ett förslag på hur en åtgärdsplan kan utformas.</w:t>
      </w:r>
    </w:p>
    <w:p w14:paraId="53B8A122" w14:textId="77777777" w:rsidR="00F04F1F" w:rsidRDefault="00F04F1F" w:rsidP="00F04F1F"/>
    <w:p w14:paraId="6D0A763B" w14:textId="736D7155" w:rsidR="00F04F1F" w:rsidRDefault="00F04F1F" w:rsidP="00F04F1F">
      <w:r>
        <w:t xml:space="preserve">Till er hjälp, för att få grundläggande kunskap om er leverantörskedja, finns </w:t>
      </w:r>
      <w:r w:rsidR="003329F9">
        <w:t xml:space="preserve">också </w:t>
      </w:r>
      <w:r>
        <w:t xml:space="preserve">en mall för självdeklaration </w:t>
      </w:r>
      <w:r w:rsidR="001956D2">
        <w:t>från</w:t>
      </w:r>
      <w:r>
        <w:t xml:space="preserve"> leverantörer</w:t>
      </w:r>
      <w:r w:rsidR="00ED5469">
        <w:t xml:space="preserve"> på </w:t>
      </w:r>
      <w:proofErr w:type="gramStart"/>
      <w:r w:rsidR="00ED5469">
        <w:t>KRAVs</w:t>
      </w:r>
      <w:proofErr w:type="gramEnd"/>
      <w:r w:rsidR="00ED5469">
        <w:t xml:space="preserve"> hemsida</w:t>
      </w:r>
      <w:r>
        <w:t>.</w:t>
      </w:r>
    </w:p>
    <w:p w14:paraId="06E97C40" w14:textId="71DDF6D0" w:rsidR="009B473C" w:rsidRPr="005A3A32" w:rsidRDefault="009B473C" w:rsidP="009B473C">
      <w:r w:rsidRPr="005A3A32">
        <w:t>……………………………………………………………………………………………………………</w:t>
      </w:r>
    </w:p>
    <w:p w14:paraId="46505634" w14:textId="77777777" w:rsidR="009B473C" w:rsidRPr="005A3A32" w:rsidRDefault="009B473C" w:rsidP="009B473C"/>
    <w:p w14:paraId="4566B051" w14:textId="42E4E36A" w:rsidR="00F04F1F" w:rsidRPr="009B473C" w:rsidRDefault="009B473C" w:rsidP="00F04F1F">
      <w:pPr>
        <w:rPr>
          <w:rFonts w:ascii="Arial" w:hAnsi="Arial" w:cs="Arial"/>
          <w:b/>
          <w:bCs/>
          <w:sz w:val="32"/>
          <w:szCs w:val="32"/>
        </w:rPr>
      </w:pPr>
      <w:r w:rsidRPr="009B473C">
        <w:rPr>
          <w:rFonts w:ascii="Arial" w:hAnsi="Arial" w:cs="Arial"/>
          <w:b/>
          <w:bCs/>
          <w:sz w:val="32"/>
          <w:szCs w:val="32"/>
        </w:rPr>
        <w:t>Riskanalys</w:t>
      </w:r>
    </w:p>
    <w:p w14:paraId="022E8A7B" w14:textId="43948883" w:rsidR="005F3471" w:rsidRDefault="00A321EA" w:rsidP="00F04F1F">
      <w:r>
        <w:t xml:space="preserve">Datum: </w:t>
      </w:r>
      <w:r w:rsidR="00ED5469">
        <w:tab/>
      </w:r>
      <w:r w:rsidR="00ED5469">
        <w:tab/>
      </w:r>
      <w:r w:rsidR="00F04F1F">
        <w:t>Frågorna är besvarande av</w:t>
      </w:r>
      <w:r w:rsidR="005F3471">
        <w:t>:</w:t>
      </w:r>
    </w:p>
    <w:p w14:paraId="4E43428D" w14:textId="77777777" w:rsidR="00F04F1F" w:rsidRDefault="00F04F1F" w:rsidP="00F04F1F"/>
    <w:p w14:paraId="055CEA33" w14:textId="343B6131" w:rsidR="00F04F1F" w:rsidRPr="00724D63" w:rsidRDefault="00724D63" w:rsidP="00F04F1F">
      <w:pPr>
        <w:rPr>
          <w:rFonts w:ascii="Arial" w:hAnsi="Arial" w:cs="Arial"/>
          <w:b/>
          <w:bCs/>
        </w:rPr>
      </w:pPr>
      <w:r w:rsidRPr="00724D63">
        <w:rPr>
          <w:rFonts w:ascii="Arial" w:hAnsi="Arial" w:cs="Arial"/>
          <w:b/>
          <w:bCs/>
        </w:rPr>
        <w:t xml:space="preserve">Allmänna </w:t>
      </w:r>
      <w:r>
        <w:rPr>
          <w:rFonts w:ascii="Arial" w:hAnsi="Arial" w:cs="Arial"/>
          <w:b/>
          <w:bCs/>
        </w:rPr>
        <w:t>u</w:t>
      </w:r>
      <w:r w:rsidRPr="00724D63">
        <w:rPr>
          <w:rFonts w:ascii="Arial" w:hAnsi="Arial" w:cs="Arial"/>
          <w:b/>
          <w:bCs/>
        </w:rPr>
        <w:t>ppgifter</w:t>
      </w:r>
    </w:p>
    <w:p w14:paraId="58916B3C" w14:textId="556551BE" w:rsidR="00F04F1F" w:rsidRPr="00724D63" w:rsidRDefault="001C231C" w:rsidP="005F6130">
      <w:pPr>
        <w:ind w:left="426"/>
      </w:pPr>
      <w:r>
        <w:t xml:space="preserve">1. </w:t>
      </w:r>
      <w:r w:rsidR="00F04F1F" w:rsidRPr="00724D63">
        <w:t>Leverantörens namn</w:t>
      </w:r>
      <w:r w:rsidR="00A45608">
        <w:t>:</w:t>
      </w:r>
    </w:p>
    <w:p w14:paraId="5DCBCC4A" w14:textId="77777777" w:rsidR="00F04F1F" w:rsidRPr="00724D63" w:rsidRDefault="00F04F1F" w:rsidP="005F6130">
      <w:pPr>
        <w:ind w:left="426"/>
      </w:pPr>
    </w:p>
    <w:p w14:paraId="6E691782" w14:textId="36C996DB" w:rsidR="00F04F1F" w:rsidRPr="00724D63" w:rsidRDefault="001C231C" w:rsidP="005F6130">
      <w:pPr>
        <w:ind w:left="426"/>
      </w:pPr>
      <w:r>
        <w:t xml:space="preserve">2. </w:t>
      </w:r>
      <w:r w:rsidR="00F04F1F" w:rsidRPr="00724D63">
        <w:t>Produkt</w:t>
      </w:r>
      <w:r w:rsidR="005A3A32">
        <w:t>er</w:t>
      </w:r>
      <w:r w:rsidR="00F04F1F" w:rsidRPr="00724D63">
        <w:t>/råvaror som leverantören levererar</w:t>
      </w:r>
      <w:r w:rsidR="00E86B32" w:rsidRPr="00724D63">
        <w:t>:</w:t>
      </w:r>
    </w:p>
    <w:p w14:paraId="50B7D441" w14:textId="77777777" w:rsidR="00F04F1F" w:rsidRPr="00724D63" w:rsidRDefault="00F04F1F" w:rsidP="005F6130">
      <w:pPr>
        <w:ind w:left="426"/>
      </w:pPr>
    </w:p>
    <w:p w14:paraId="3756AF89" w14:textId="7929ED6D" w:rsidR="00F04F1F" w:rsidRPr="00724D63" w:rsidRDefault="001C231C" w:rsidP="005F6130">
      <w:pPr>
        <w:ind w:left="426"/>
      </w:pPr>
      <w:r>
        <w:t xml:space="preserve">3. </w:t>
      </w:r>
      <w:r w:rsidR="00F04F1F" w:rsidRPr="00724D63">
        <w:t>Från vilket land och/eller region kommer produkte</w:t>
      </w:r>
      <w:r w:rsidR="00AD06E3">
        <w:t>rna</w:t>
      </w:r>
      <w:r w:rsidR="00F04F1F" w:rsidRPr="00724D63">
        <w:t>/råvar</w:t>
      </w:r>
      <w:r w:rsidR="00AD06E3">
        <w:t>orna</w:t>
      </w:r>
      <w:r w:rsidR="00F04F1F" w:rsidRPr="00724D63">
        <w:t>?</w:t>
      </w:r>
    </w:p>
    <w:p w14:paraId="1398E028" w14:textId="77777777" w:rsidR="00F04F1F" w:rsidRPr="00724D63" w:rsidRDefault="00F04F1F" w:rsidP="005F6130">
      <w:pPr>
        <w:ind w:left="426"/>
        <w:rPr>
          <w:color w:val="000000"/>
        </w:rPr>
      </w:pPr>
    </w:p>
    <w:p w14:paraId="6ADC19A6" w14:textId="2868E835" w:rsidR="00F04F1F" w:rsidRPr="00724D63" w:rsidRDefault="001C231C" w:rsidP="005F6130">
      <w:pPr>
        <w:ind w:left="426"/>
      </w:pPr>
      <w:r>
        <w:t xml:space="preserve">4. </w:t>
      </w:r>
      <w:r w:rsidR="00F04F1F" w:rsidRPr="00724D63">
        <w:t>Har ni besökt leverantören?</w:t>
      </w:r>
    </w:p>
    <w:p w14:paraId="18D0DB36" w14:textId="4D6F35AA" w:rsidR="00F04F1F" w:rsidRPr="00724D63" w:rsidRDefault="005F6130" w:rsidP="005F6130">
      <w:pPr>
        <w:ind w:left="426" w:hanging="284"/>
        <w:rPr>
          <w:i/>
          <w:iCs/>
          <w:color w:val="000000"/>
        </w:rPr>
      </w:pPr>
      <w:r>
        <w:rPr>
          <w:i/>
          <w:iCs/>
          <w:color w:val="000000"/>
        </w:rPr>
        <w:tab/>
      </w:r>
      <w:r w:rsidR="00F04F1F" w:rsidRPr="00724D63">
        <w:rPr>
          <w:i/>
          <w:iCs/>
          <w:color w:val="000000"/>
        </w:rPr>
        <w:t xml:space="preserve">Ett besök på plats hos leverantören ger information kring socialt ansvarstagande och arbetsvillkor för de som arbetar hos leverantörer, även om det så klart inte ger hela bilden. </w:t>
      </w:r>
    </w:p>
    <w:p w14:paraId="1F765B4B" w14:textId="77777777" w:rsidR="00F04F1F" w:rsidRPr="00724D63" w:rsidRDefault="00F04F1F" w:rsidP="005F6130">
      <w:pPr>
        <w:ind w:left="426" w:hanging="284"/>
        <w:rPr>
          <w:i/>
          <w:iCs/>
          <w:color w:val="000000"/>
        </w:rPr>
      </w:pPr>
    </w:p>
    <w:p w14:paraId="1A991A53" w14:textId="38E73160" w:rsidR="00F04F1F" w:rsidRPr="00724D63" w:rsidRDefault="001C231C" w:rsidP="005F6130">
      <w:pPr>
        <w:ind w:left="426"/>
      </w:pPr>
      <w:r>
        <w:t xml:space="preserve">5. </w:t>
      </w:r>
      <w:r w:rsidR="00F04F1F" w:rsidRPr="00724D63">
        <w:t>Är ni välkomna att besöka er leverantör om ni skulle vilja?</w:t>
      </w:r>
    </w:p>
    <w:p w14:paraId="7E939FF7" w14:textId="77777777" w:rsidR="00F04F1F" w:rsidRPr="005F6130" w:rsidRDefault="00F04F1F" w:rsidP="005F6130">
      <w:pPr>
        <w:ind w:left="426"/>
        <w:rPr>
          <w:i/>
          <w:iCs/>
          <w:color w:val="000000"/>
        </w:rPr>
      </w:pPr>
      <w:r w:rsidRPr="005F6130">
        <w:rPr>
          <w:i/>
          <w:iCs/>
          <w:color w:val="000000"/>
        </w:rPr>
        <w:t xml:space="preserve">Transparens inom leverantörskedjan är en förutsättning för att kunna förstå risker kring socialt ansvarstagande och för arbete för att minska riskerna. </w:t>
      </w:r>
    </w:p>
    <w:p w14:paraId="006CC151" w14:textId="77777777" w:rsidR="00F04F1F" w:rsidRPr="00724D63" w:rsidRDefault="00F04F1F" w:rsidP="005F6130">
      <w:pPr>
        <w:ind w:left="426"/>
        <w:rPr>
          <w:color w:val="000000"/>
        </w:rPr>
      </w:pPr>
    </w:p>
    <w:p w14:paraId="6740FA32" w14:textId="340DF4DC" w:rsidR="00F04F1F" w:rsidRPr="00724D63" w:rsidRDefault="001C231C" w:rsidP="005F6130">
      <w:pPr>
        <w:ind w:left="426"/>
      </w:pPr>
      <w:r>
        <w:t xml:space="preserve">6. </w:t>
      </w:r>
      <w:r w:rsidR="00F04F1F" w:rsidRPr="00724D63">
        <w:t>Har ni haft en lång affärsrelation med leverantören?</w:t>
      </w:r>
    </w:p>
    <w:p w14:paraId="42CB2BBA" w14:textId="77777777" w:rsidR="00F04F1F" w:rsidRPr="005F6130" w:rsidRDefault="00F04F1F" w:rsidP="005F6130">
      <w:pPr>
        <w:ind w:left="426"/>
        <w:rPr>
          <w:i/>
          <w:iCs/>
          <w:color w:val="000000"/>
        </w:rPr>
      </w:pPr>
      <w:r w:rsidRPr="005F6130">
        <w:rPr>
          <w:i/>
          <w:iCs/>
          <w:color w:val="000000"/>
        </w:rPr>
        <w:t>Långsiktiga affärsrelationer kan öka sannolikheten för att leverantören värdesätter och arbetar för att uppfylla er krav (till exempel uppförandekod/</w:t>
      </w:r>
      <w:proofErr w:type="spellStart"/>
      <w:r w:rsidRPr="005F6130">
        <w:rPr>
          <w:i/>
          <w:iCs/>
          <w:color w:val="000000"/>
        </w:rPr>
        <w:t>code</w:t>
      </w:r>
      <w:proofErr w:type="spellEnd"/>
      <w:r w:rsidRPr="005F6130">
        <w:rPr>
          <w:i/>
          <w:iCs/>
          <w:color w:val="000000"/>
        </w:rPr>
        <w:t xml:space="preserve"> </w:t>
      </w:r>
      <w:proofErr w:type="spellStart"/>
      <w:r w:rsidRPr="005F6130">
        <w:rPr>
          <w:i/>
          <w:iCs/>
          <w:color w:val="000000"/>
        </w:rPr>
        <w:t>of</w:t>
      </w:r>
      <w:proofErr w:type="spellEnd"/>
      <w:r w:rsidRPr="005F6130">
        <w:rPr>
          <w:i/>
          <w:iCs/>
          <w:color w:val="000000"/>
        </w:rPr>
        <w:t xml:space="preserve"> </w:t>
      </w:r>
      <w:proofErr w:type="spellStart"/>
      <w:r w:rsidRPr="005F6130">
        <w:rPr>
          <w:i/>
          <w:iCs/>
          <w:color w:val="000000"/>
        </w:rPr>
        <w:t>conduct</w:t>
      </w:r>
      <w:proofErr w:type="spellEnd"/>
      <w:r w:rsidRPr="005F6130">
        <w:rPr>
          <w:i/>
          <w:iCs/>
          <w:color w:val="000000"/>
        </w:rPr>
        <w:t xml:space="preserve">). </w:t>
      </w:r>
    </w:p>
    <w:p w14:paraId="07596287" w14:textId="77777777" w:rsidR="00F04F1F" w:rsidRPr="00724D63" w:rsidRDefault="00F04F1F" w:rsidP="005F6130">
      <w:pPr>
        <w:ind w:left="426"/>
        <w:rPr>
          <w:color w:val="000000"/>
        </w:rPr>
      </w:pPr>
    </w:p>
    <w:p w14:paraId="0B25945C" w14:textId="2850927C" w:rsidR="00F04F1F" w:rsidRPr="00724D63" w:rsidRDefault="001C231C" w:rsidP="005F6130">
      <w:pPr>
        <w:ind w:left="426"/>
      </w:pPr>
      <w:r>
        <w:t xml:space="preserve">7. </w:t>
      </w:r>
      <w:r w:rsidR="00F04F1F" w:rsidRPr="00724D63">
        <w:t>Har ni kontakt med flera personer hos leverantören utöver säljare, försäljningsavdelning och logistik?</w:t>
      </w:r>
    </w:p>
    <w:p w14:paraId="3BB9538E" w14:textId="77777777" w:rsidR="00F04F1F" w:rsidRPr="005F6130" w:rsidRDefault="00F04F1F" w:rsidP="005F6130">
      <w:pPr>
        <w:ind w:left="426"/>
        <w:rPr>
          <w:i/>
          <w:iCs/>
          <w:color w:val="000000"/>
        </w:rPr>
      </w:pPr>
      <w:r w:rsidRPr="005F6130">
        <w:rPr>
          <w:i/>
          <w:iCs/>
          <w:color w:val="000000"/>
        </w:rPr>
        <w:t xml:space="preserve">Genom att ha många kontaktytor hos en leverantör är det lättare att få information om leverantörens arbete kring socialt ansvarstagande och arbetsvillkor. </w:t>
      </w:r>
    </w:p>
    <w:p w14:paraId="4FC74906" w14:textId="77777777" w:rsidR="00F04F1F" w:rsidRDefault="00F04F1F" w:rsidP="005F6130">
      <w:pPr>
        <w:ind w:left="426"/>
        <w:rPr>
          <w:rFonts w:ascii="Calibri" w:hAnsi="Calibri" w:cs="Calibri"/>
          <w:color w:val="000000"/>
        </w:rPr>
      </w:pPr>
    </w:p>
    <w:p w14:paraId="2B494E3D" w14:textId="42DA3BB5" w:rsidR="00F04F1F" w:rsidRPr="00724D63" w:rsidRDefault="00724D63" w:rsidP="000F1A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724D63">
        <w:rPr>
          <w:rFonts w:ascii="Arial" w:hAnsi="Arial" w:cs="Arial"/>
          <w:b/>
          <w:bCs/>
        </w:rPr>
        <w:t>olicy</w:t>
      </w:r>
      <w:r w:rsidR="00A51938">
        <w:rPr>
          <w:rFonts w:ascii="Arial" w:hAnsi="Arial" w:cs="Arial"/>
          <w:b/>
          <w:bCs/>
        </w:rPr>
        <w:t xml:space="preserve"> eller </w:t>
      </w:r>
      <w:r w:rsidRPr="00724D63">
        <w:rPr>
          <w:rFonts w:ascii="Arial" w:hAnsi="Arial" w:cs="Arial"/>
          <w:b/>
          <w:bCs/>
        </w:rPr>
        <w:t>styrdokument för socialt ansvarstagande</w:t>
      </w:r>
    </w:p>
    <w:p w14:paraId="364B3295" w14:textId="450A038B" w:rsidR="00F04F1F" w:rsidRPr="00AD4835" w:rsidRDefault="00AF58B2" w:rsidP="001C231C">
      <w:pPr>
        <w:ind w:left="426"/>
      </w:pPr>
      <w:r>
        <w:t>8</w:t>
      </w:r>
      <w:r w:rsidR="0056148D">
        <w:t xml:space="preserve">. </w:t>
      </w:r>
      <w:r w:rsidR="00F04F1F" w:rsidRPr="00AD4835">
        <w:t>Har ni uppmärksammat leverantören på era krav (till exempel policy/styrdokument) som ni har kring socialt ansvarstagande?</w:t>
      </w:r>
    </w:p>
    <w:p w14:paraId="7DE04F59" w14:textId="77777777" w:rsidR="00F04F1F" w:rsidRPr="006539A2" w:rsidRDefault="00F04F1F" w:rsidP="001C231C">
      <w:pPr>
        <w:ind w:left="426"/>
        <w:rPr>
          <w:i/>
          <w:iCs/>
        </w:rPr>
      </w:pPr>
      <w:r w:rsidRPr="006539A2">
        <w:rPr>
          <w:i/>
          <w:iCs/>
        </w:rPr>
        <w:t>Det kan till exempel vara att er leverantör har skrivit under er uppförandekod/</w:t>
      </w:r>
      <w:proofErr w:type="spellStart"/>
      <w:r w:rsidRPr="006539A2">
        <w:rPr>
          <w:i/>
          <w:iCs/>
        </w:rPr>
        <w:t>code</w:t>
      </w:r>
      <w:proofErr w:type="spellEnd"/>
      <w:r w:rsidRPr="006539A2">
        <w:rPr>
          <w:i/>
          <w:iCs/>
        </w:rPr>
        <w:t xml:space="preserve"> </w:t>
      </w:r>
      <w:proofErr w:type="spellStart"/>
      <w:r w:rsidRPr="006539A2">
        <w:rPr>
          <w:i/>
          <w:iCs/>
        </w:rPr>
        <w:t>of</w:t>
      </w:r>
      <w:proofErr w:type="spellEnd"/>
      <w:r w:rsidRPr="006539A2">
        <w:rPr>
          <w:i/>
          <w:iCs/>
        </w:rPr>
        <w:t xml:space="preserve"> </w:t>
      </w:r>
      <w:proofErr w:type="spellStart"/>
      <w:r w:rsidRPr="006539A2">
        <w:rPr>
          <w:i/>
          <w:iCs/>
        </w:rPr>
        <w:t>conduct</w:t>
      </w:r>
      <w:proofErr w:type="spellEnd"/>
      <w:r w:rsidRPr="006539A2">
        <w:rPr>
          <w:i/>
          <w:iCs/>
        </w:rPr>
        <w:t xml:space="preserve"> eller att ni tagit del av er leverantörs egen uppförandekod/</w:t>
      </w:r>
      <w:proofErr w:type="spellStart"/>
      <w:r w:rsidRPr="006539A2">
        <w:rPr>
          <w:i/>
          <w:iCs/>
        </w:rPr>
        <w:t>code</w:t>
      </w:r>
      <w:proofErr w:type="spellEnd"/>
      <w:r w:rsidRPr="006539A2">
        <w:rPr>
          <w:i/>
          <w:iCs/>
        </w:rPr>
        <w:t xml:space="preserve"> </w:t>
      </w:r>
      <w:proofErr w:type="spellStart"/>
      <w:r w:rsidRPr="006539A2">
        <w:rPr>
          <w:i/>
          <w:iCs/>
        </w:rPr>
        <w:t>of</w:t>
      </w:r>
      <w:proofErr w:type="spellEnd"/>
      <w:r w:rsidRPr="006539A2">
        <w:rPr>
          <w:i/>
          <w:iCs/>
        </w:rPr>
        <w:t xml:space="preserve"> </w:t>
      </w:r>
      <w:proofErr w:type="spellStart"/>
      <w:r w:rsidRPr="006539A2">
        <w:rPr>
          <w:i/>
          <w:iCs/>
        </w:rPr>
        <w:t>conduct</w:t>
      </w:r>
      <w:proofErr w:type="spellEnd"/>
      <w:r w:rsidRPr="006539A2">
        <w:rPr>
          <w:i/>
          <w:iCs/>
        </w:rPr>
        <w:t>.</w:t>
      </w:r>
    </w:p>
    <w:p w14:paraId="215105A4" w14:textId="77777777" w:rsidR="00F04F1F" w:rsidRPr="006539A2" w:rsidRDefault="00F04F1F" w:rsidP="001C231C">
      <w:pPr>
        <w:ind w:left="426"/>
        <w:rPr>
          <w:i/>
          <w:iCs/>
        </w:rPr>
      </w:pPr>
    </w:p>
    <w:p w14:paraId="63D723F4" w14:textId="77777777" w:rsidR="00474F56" w:rsidRDefault="00474F56" w:rsidP="00AF58B2">
      <w:pPr>
        <w:ind w:left="567" w:hanging="567"/>
        <w:rPr>
          <w:b/>
          <w:bCs/>
        </w:rPr>
      </w:pPr>
    </w:p>
    <w:p w14:paraId="29258B1F" w14:textId="77777777" w:rsidR="00474F56" w:rsidRDefault="00474F56" w:rsidP="00F04F1F">
      <w:pPr>
        <w:rPr>
          <w:b/>
          <w:bCs/>
        </w:rPr>
      </w:pPr>
    </w:p>
    <w:p w14:paraId="43762798" w14:textId="77777777" w:rsidR="00474F56" w:rsidRDefault="00474F56" w:rsidP="00F04F1F">
      <w:pPr>
        <w:rPr>
          <w:b/>
          <w:bCs/>
        </w:rPr>
      </w:pPr>
    </w:p>
    <w:p w14:paraId="3C52253E" w14:textId="542CD73A" w:rsidR="00F04F1F" w:rsidRPr="00223AE7" w:rsidRDefault="00BC1721" w:rsidP="00F04F1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223AE7" w:rsidRPr="00223AE7">
        <w:rPr>
          <w:rFonts w:ascii="Arial" w:hAnsi="Arial" w:cs="Arial"/>
          <w:b/>
          <w:bCs/>
        </w:rPr>
        <w:t>ocialt ansvarstagande inom er leverantörs verksamhet</w:t>
      </w:r>
    </w:p>
    <w:p w14:paraId="366B8BFF" w14:textId="4B4E44E1" w:rsidR="00F04F1F" w:rsidRPr="00356B6B" w:rsidRDefault="00DA12FD" w:rsidP="0012487D">
      <w:pPr>
        <w:ind w:left="426"/>
      </w:pPr>
      <w:r>
        <w:t xml:space="preserve">9. </w:t>
      </w:r>
      <w:r w:rsidR="00F04F1F" w:rsidRPr="00356B6B">
        <w:t xml:space="preserve">Vad känner ni till om arbetsvillkoren för de som arbetar inom verksamheten inklusive eventuella säsongsanställda? </w:t>
      </w:r>
    </w:p>
    <w:p w14:paraId="56E6929F" w14:textId="77777777" w:rsidR="00F04F1F" w:rsidRDefault="00F04F1F" w:rsidP="0088348B">
      <w:pPr>
        <w:pStyle w:val="Liststycke"/>
        <w:ind w:left="851"/>
      </w:pPr>
      <w:r>
        <w:t>Respekteras och följs n</w:t>
      </w:r>
      <w:r w:rsidRPr="007B56D8">
        <w:t>ationella lagar och regler avseende arbetsrätt</w:t>
      </w:r>
      <w:r>
        <w:t>?</w:t>
      </w:r>
    </w:p>
    <w:p w14:paraId="6693C78F" w14:textId="77777777" w:rsidR="00F04F1F" w:rsidRPr="007B56D8" w:rsidRDefault="00F04F1F" w:rsidP="0088348B">
      <w:pPr>
        <w:pStyle w:val="Liststycke"/>
        <w:ind w:left="851"/>
      </w:pPr>
      <w:r>
        <w:t>Förekommer barnarbete?</w:t>
      </w:r>
    </w:p>
    <w:p w14:paraId="4E5BA512" w14:textId="77777777" w:rsidR="00F04F1F" w:rsidRPr="007B56D8" w:rsidRDefault="00F04F1F" w:rsidP="0088348B">
      <w:pPr>
        <w:pStyle w:val="Liststycke"/>
        <w:ind w:left="851"/>
      </w:pPr>
      <w:r>
        <w:t>Har de</w:t>
      </w:r>
      <w:r w:rsidRPr="007B56D8">
        <w:t xml:space="preserve"> anställda </w:t>
      </w:r>
      <w:r>
        <w:t>fack</w:t>
      </w:r>
      <w:r w:rsidRPr="007B56D8">
        <w:t xml:space="preserve">föreningsfrihet och </w:t>
      </w:r>
      <w:r>
        <w:t xml:space="preserve">rätt </w:t>
      </w:r>
      <w:r w:rsidRPr="007B56D8">
        <w:t xml:space="preserve">att förhandla kollektivt om </w:t>
      </w:r>
      <w:r>
        <w:t xml:space="preserve">sina </w:t>
      </w:r>
      <w:r w:rsidRPr="007B56D8">
        <w:t>arbetsvillko</w:t>
      </w:r>
      <w:r>
        <w:t>r?</w:t>
      </w:r>
    </w:p>
    <w:p w14:paraId="2CD88180" w14:textId="77777777" w:rsidR="00F04F1F" w:rsidRPr="007B56D8" w:rsidRDefault="00F04F1F" w:rsidP="0088348B">
      <w:pPr>
        <w:pStyle w:val="Liststycke"/>
        <w:ind w:left="851"/>
      </w:pPr>
      <w:r>
        <w:t>Förekommer t</w:t>
      </w:r>
      <w:r w:rsidRPr="007B56D8">
        <w:t>vångsarbete</w:t>
      </w:r>
      <w:r>
        <w:t xml:space="preserve"> inom verksamheten?</w:t>
      </w:r>
    </w:p>
    <w:p w14:paraId="08ECDCCD" w14:textId="77777777" w:rsidR="00F04F1F" w:rsidRDefault="00F04F1F" w:rsidP="0088348B">
      <w:pPr>
        <w:pStyle w:val="Liststycke"/>
        <w:ind w:left="851"/>
      </w:pPr>
      <w:r>
        <w:t>Finns det ett förbud mot d</w:t>
      </w:r>
      <w:r w:rsidRPr="007B56D8">
        <w:t>iskriminering</w:t>
      </w:r>
      <w:r>
        <w:t>?</w:t>
      </w:r>
    </w:p>
    <w:p w14:paraId="01DF5B06" w14:textId="77777777" w:rsidR="00F04F1F" w:rsidRPr="007B56D8" w:rsidRDefault="00F04F1F" w:rsidP="0088348B">
      <w:pPr>
        <w:pStyle w:val="Liststycke"/>
        <w:ind w:left="851"/>
      </w:pPr>
      <w:r>
        <w:t>Har alla som arbetar i verksamheten r</w:t>
      </w:r>
      <w:r w:rsidRPr="007B56D8">
        <w:t>eglerad arbetstid</w:t>
      </w:r>
      <w:r>
        <w:t>?</w:t>
      </w:r>
    </w:p>
    <w:p w14:paraId="70B3B1A5" w14:textId="77777777" w:rsidR="00F04F1F" w:rsidRDefault="00F04F1F" w:rsidP="0088348B">
      <w:pPr>
        <w:pStyle w:val="Liststycke"/>
        <w:ind w:left="851"/>
      </w:pPr>
      <w:r>
        <w:t>Har alla</w:t>
      </w:r>
      <w:r w:rsidRPr="007B56D8">
        <w:t xml:space="preserve"> som arbetar </w:t>
      </w:r>
      <w:r>
        <w:t xml:space="preserve">i </w:t>
      </w:r>
      <w:r w:rsidRPr="007B56D8">
        <w:t>verksamhet</w:t>
      </w:r>
      <w:r>
        <w:t>en</w:t>
      </w:r>
      <w:r w:rsidRPr="007B56D8">
        <w:t xml:space="preserve"> ett bindande anställningsavtal</w:t>
      </w:r>
      <w:r>
        <w:t>?</w:t>
      </w:r>
    </w:p>
    <w:p w14:paraId="38B2F730" w14:textId="755EB092" w:rsidR="00F04F1F" w:rsidRDefault="00F04F1F" w:rsidP="0088348B">
      <w:pPr>
        <w:pStyle w:val="Liststycke"/>
        <w:ind w:left="851"/>
      </w:pPr>
      <w:r>
        <w:t>Är arbetsmiljön är säker</w:t>
      </w:r>
      <w:r w:rsidR="00C55CA7">
        <w:t>?</w:t>
      </w:r>
    </w:p>
    <w:p w14:paraId="44C1BABD" w14:textId="77777777" w:rsidR="00F04F1F" w:rsidRDefault="00F04F1F" w:rsidP="0088348B">
      <w:pPr>
        <w:pStyle w:val="Liststycke"/>
        <w:ind w:left="851"/>
      </w:pPr>
      <w:r>
        <w:t>Har alla som arbetar i verksamheten l</w:t>
      </w:r>
      <w:r w:rsidRPr="007B56D8">
        <w:t>agstadgad minimilön eller</w:t>
      </w:r>
      <w:r>
        <w:t xml:space="preserve"> lön</w:t>
      </w:r>
      <w:r w:rsidRPr="007B56D8">
        <w:t xml:space="preserve"> enligt branschstandard genom kollektivavtal</w:t>
      </w:r>
      <w:r>
        <w:t>?</w:t>
      </w:r>
    </w:p>
    <w:p w14:paraId="5725B761" w14:textId="77777777" w:rsidR="00F04F1F" w:rsidRDefault="00F04F1F" w:rsidP="0012487D">
      <w:pPr>
        <w:tabs>
          <w:tab w:val="left" w:pos="851"/>
        </w:tabs>
        <w:ind w:left="426" w:firstLine="284"/>
      </w:pPr>
    </w:p>
    <w:p w14:paraId="557A53C3" w14:textId="77777777" w:rsidR="00F04F1F" w:rsidRDefault="00F04F1F" w:rsidP="0012487D">
      <w:pPr>
        <w:tabs>
          <w:tab w:val="left" w:pos="851"/>
        </w:tabs>
        <w:ind w:left="426" w:firstLine="284"/>
        <w:rPr>
          <w:rFonts w:ascii="Calibri" w:hAnsi="Calibri" w:cs="Calibri"/>
          <w:color w:val="000000"/>
        </w:rPr>
      </w:pPr>
    </w:p>
    <w:p w14:paraId="712B572F" w14:textId="77777777" w:rsidR="0012487D" w:rsidRDefault="00DA12FD" w:rsidP="0012487D">
      <w:pPr>
        <w:ind w:left="426"/>
      </w:pPr>
      <w:r>
        <w:t xml:space="preserve">10. </w:t>
      </w:r>
      <w:r w:rsidR="00F04F1F" w:rsidRPr="002076C0">
        <w:t xml:space="preserve">Har leverantören haft avvikelser kring socialt ansvar tidigare? Vilka åtgärder vidtog i så fall leverantören? </w:t>
      </w:r>
    </w:p>
    <w:p w14:paraId="101A6925" w14:textId="5CBD9C8B" w:rsidR="00F04F1F" w:rsidRPr="0012487D" w:rsidRDefault="00F04F1F" w:rsidP="0012487D">
      <w:pPr>
        <w:ind w:left="426"/>
      </w:pPr>
      <w:r w:rsidRPr="00CE3FA2">
        <w:rPr>
          <w:i/>
          <w:iCs/>
          <w:color w:val="000000"/>
        </w:rPr>
        <w:t xml:space="preserve">Om en avvikelse har upptäckts är oftast det viktigaste vilka åtgärder som vidtas och hur de följs upp. </w:t>
      </w:r>
    </w:p>
    <w:p w14:paraId="60407D64" w14:textId="77777777" w:rsidR="00F04F1F" w:rsidRDefault="00F04F1F" w:rsidP="00AF58B2">
      <w:pPr>
        <w:tabs>
          <w:tab w:val="left" w:pos="851"/>
        </w:tabs>
        <w:ind w:left="567"/>
        <w:rPr>
          <w:rFonts w:ascii="Calibri" w:hAnsi="Calibri" w:cs="Calibri"/>
          <w:color w:val="000000"/>
        </w:rPr>
      </w:pPr>
    </w:p>
    <w:p w14:paraId="12956A49" w14:textId="77777777" w:rsidR="0012487D" w:rsidRDefault="00BC1721" w:rsidP="00CE3FA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BC1721">
        <w:rPr>
          <w:rFonts w:ascii="Arial" w:hAnsi="Arial" w:cs="Arial"/>
          <w:b/>
          <w:bCs/>
        </w:rPr>
        <w:t>nitiativ, certifiering eller leverantörsgranskningssystem</w:t>
      </w:r>
    </w:p>
    <w:p w14:paraId="0B012237" w14:textId="6B854362" w:rsidR="00F04F1F" w:rsidRPr="00CE3FA2" w:rsidRDefault="00ED7B86" w:rsidP="00ED7B86">
      <w:pPr>
        <w:ind w:left="426"/>
        <w:rPr>
          <w:rFonts w:ascii="Arial" w:hAnsi="Arial" w:cs="Arial"/>
          <w:b/>
          <w:bCs/>
        </w:rPr>
      </w:pPr>
      <w:r>
        <w:t xml:space="preserve">11. </w:t>
      </w:r>
      <w:r w:rsidR="00F04F1F" w:rsidRPr="002076C0">
        <w:t xml:space="preserve">Är leverantören certifierad enligt en standard </w:t>
      </w:r>
      <w:r w:rsidR="008D7DD8">
        <w:t>för</w:t>
      </w:r>
      <w:r w:rsidR="00F04F1F" w:rsidRPr="002076C0">
        <w:t xml:space="preserve"> socialt ansvarstagande</w:t>
      </w:r>
      <w:r w:rsidR="00F04F1F">
        <w:t xml:space="preserve"> eller medverkar de i något initiativ med syfte att minska risker avseende socialt ansvar</w:t>
      </w:r>
      <w:r w:rsidR="00F04F1F" w:rsidRPr="002076C0">
        <w:t>?</w:t>
      </w:r>
    </w:p>
    <w:p w14:paraId="458A4C21" w14:textId="1A2ED3D0" w:rsidR="00F04F1F" w:rsidRPr="00CE3FA2" w:rsidRDefault="00F04F1F" w:rsidP="00ED7B86">
      <w:pPr>
        <w:ind w:left="426"/>
        <w:rPr>
          <w:i/>
          <w:iCs/>
          <w:color w:val="000000"/>
        </w:rPr>
      </w:pPr>
      <w:r w:rsidRPr="00CE3FA2">
        <w:rPr>
          <w:i/>
          <w:iCs/>
          <w:color w:val="000000"/>
        </w:rPr>
        <w:t xml:space="preserve">Det kan till exempel vara </w:t>
      </w:r>
      <w:proofErr w:type="spellStart"/>
      <w:r w:rsidRPr="00CE3FA2">
        <w:rPr>
          <w:i/>
          <w:iCs/>
          <w:color w:val="000000"/>
        </w:rPr>
        <w:t>amfori</w:t>
      </w:r>
      <w:proofErr w:type="spellEnd"/>
      <w:r w:rsidRPr="00CE3FA2">
        <w:rPr>
          <w:i/>
          <w:iCs/>
          <w:color w:val="000000"/>
        </w:rPr>
        <w:t xml:space="preserve"> BSCI, SMETA, SA800</w:t>
      </w:r>
      <w:r w:rsidR="00FD7EE4" w:rsidRPr="00CE3FA2">
        <w:rPr>
          <w:i/>
          <w:iCs/>
          <w:color w:val="000000"/>
        </w:rPr>
        <w:t>0</w:t>
      </w:r>
      <w:r w:rsidRPr="00CE3FA2">
        <w:rPr>
          <w:i/>
          <w:iCs/>
          <w:color w:val="000000"/>
        </w:rPr>
        <w:t>, Global G.A.P.-GRASP eller ETI (</w:t>
      </w:r>
      <w:proofErr w:type="spellStart"/>
      <w:r w:rsidRPr="00CE3FA2">
        <w:rPr>
          <w:i/>
          <w:iCs/>
          <w:color w:val="000000"/>
        </w:rPr>
        <w:t>Ethical</w:t>
      </w:r>
      <w:proofErr w:type="spellEnd"/>
      <w:r w:rsidRPr="00CE3FA2">
        <w:rPr>
          <w:i/>
          <w:iCs/>
          <w:color w:val="000000"/>
        </w:rPr>
        <w:t xml:space="preserve"> Trading </w:t>
      </w:r>
      <w:proofErr w:type="spellStart"/>
      <w:r w:rsidRPr="00CE3FA2">
        <w:rPr>
          <w:i/>
          <w:iCs/>
          <w:color w:val="000000"/>
        </w:rPr>
        <w:t>Initiative</w:t>
      </w:r>
      <w:proofErr w:type="spellEnd"/>
      <w:r w:rsidRPr="00CE3FA2">
        <w:rPr>
          <w:i/>
          <w:iCs/>
          <w:color w:val="000000"/>
        </w:rPr>
        <w:t xml:space="preserve">). </w:t>
      </w:r>
    </w:p>
    <w:p w14:paraId="65977803" w14:textId="77777777" w:rsidR="00F04F1F" w:rsidRDefault="00F04F1F" w:rsidP="00F04F1F">
      <w:pPr>
        <w:ind w:firstLine="720"/>
        <w:rPr>
          <w:rFonts w:ascii="Calibri" w:hAnsi="Calibri" w:cs="Calibri"/>
          <w:i/>
          <w:iCs/>
          <w:color w:val="000000"/>
        </w:rPr>
      </w:pPr>
    </w:p>
    <w:p w14:paraId="7EE3E5C0" w14:textId="77777777" w:rsidR="00F04F1F" w:rsidRDefault="00F04F1F" w:rsidP="00CE3FA2">
      <w:pPr>
        <w:ind w:left="567" w:firstLine="142"/>
        <w:rPr>
          <w:rFonts w:ascii="Calibri" w:hAnsi="Calibri" w:cs="Calibri"/>
          <w:i/>
          <w:iCs/>
          <w:color w:val="000000"/>
        </w:rPr>
      </w:pPr>
    </w:p>
    <w:p w14:paraId="07F1EEB7" w14:textId="4770ABDF" w:rsidR="00F04F1F" w:rsidRPr="00820DCF" w:rsidRDefault="00820DCF" w:rsidP="00F04F1F">
      <w:pPr>
        <w:rPr>
          <w:rFonts w:ascii="Arial" w:hAnsi="Arial" w:cs="Arial"/>
          <w:b/>
          <w:bCs/>
        </w:rPr>
      </w:pPr>
      <w:r w:rsidRPr="00820DCF">
        <w:rPr>
          <w:rFonts w:ascii="Arial" w:hAnsi="Arial" w:cs="Arial"/>
          <w:b/>
          <w:bCs/>
        </w:rPr>
        <w:t>Leverantörskedja</w:t>
      </w:r>
    </w:p>
    <w:p w14:paraId="675F8E9C" w14:textId="49B5CA98" w:rsidR="00F04F1F" w:rsidRPr="002076C0" w:rsidRDefault="00DB1343" w:rsidP="00DB1343">
      <w:pPr>
        <w:ind w:left="426"/>
      </w:pPr>
      <w:r>
        <w:t xml:space="preserve">12. </w:t>
      </w:r>
      <w:r w:rsidR="00F04F1F" w:rsidRPr="002076C0">
        <w:t>Känner ni till leverantörskedjan och hur många underleverantörer leverantören har?</w:t>
      </w:r>
    </w:p>
    <w:p w14:paraId="57EEF659" w14:textId="77777777" w:rsidR="00F04F1F" w:rsidRPr="0001481E" w:rsidRDefault="00F04F1F" w:rsidP="00DB1343">
      <w:pPr>
        <w:ind w:left="426"/>
      </w:pPr>
      <w:r w:rsidRPr="00707DED">
        <w:rPr>
          <w:i/>
          <w:iCs/>
        </w:rPr>
        <w:t>Med en lång och komplicerad leverantörskedja är det svårare att känna till riskerna kring socialt ansvar. Därför kan långa och komplicerade leverantörskedjor öka risken för brister kring socialt ansvarstagande</w:t>
      </w:r>
      <w:r>
        <w:t xml:space="preserve">. </w:t>
      </w:r>
    </w:p>
    <w:p w14:paraId="056DA1F5" w14:textId="77777777" w:rsidR="00F04F1F" w:rsidRDefault="00F04F1F" w:rsidP="00DB1343">
      <w:pPr>
        <w:ind w:left="426"/>
        <w:rPr>
          <w:rFonts w:ascii="Calibri" w:hAnsi="Calibri" w:cs="Calibri"/>
          <w:color w:val="000000"/>
        </w:rPr>
      </w:pPr>
    </w:p>
    <w:p w14:paraId="59EADD83" w14:textId="475CEC2F" w:rsidR="00F04F1F" w:rsidRPr="002076C0" w:rsidRDefault="00DB1343" w:rsidP="00DB1343">
      <w:pPr>
        <w:ind w:left="426"/>
      </w:pPr>
      <w:r>
        <w:t xml:space="preserve">13. </w:t>
      </w:r>
      <w:r w:rsidR="00F04F1F" w:rsidRPr="002076C0">
        <w:t>Finns det kända problem kring socialt ansvar för</w:t>
      </w:r>
      <w:r w:rsidR="00F04F1F" w:rsidRPr="00DB1343">
        <w:rPr>
          <w:b/>
          <w:bCs/>
          <w:i/>
          <w:iCs/>
        </w:rPr>
        <w:t xml:space="preserve"> produktkategorin/råvaran?</w:t>
      </w:r>
      <w:r w:rsidR="00F04F1F" w:rsidRPr="002076C0">
        <w:t xml:space="preserve"> Finns det kända problem kring socialt ansvar för </w:t>
      </w:r>
      <w:r w:rsidR="00F04F1F" w:rsidRPr="00DB1343">
        <w:rPr>
          <w:b/>
          <w:bCs/>
        </w:rPr>
        <w:t>landet?</w:t>
      </w:r>
      <w:r w:rsidR="00F04F1F" w:rsidRPr="002076C0">
        <w:t xml:space="preserve"> Finns det kända problem kring socialt ansvar för </w:t>
      </w:r>
      <w:r w:rsidR="00F04F1F" w:rsidRPr="00DB1343">
        <w:rPr>
          <w:b/>
          <w:bCs/>
        </w:rPr>
        <w:t xml:space="preserve">regionen </w:t>
      </w:r>
      <w:r w:rsidR="00F04F1F" w:rsidRPr="002076C0">
        <w:t>inom landet</w:t>
      </w:r>
      <w:r w:rsidR="00F04F1F" w:rsidRPr="00DB1343">
        <w:rPr>
          <w:b/>
          <w:bCs/>
        </w:rPr>
        <w:t>?</w:t>
      </w:r>
    </w:p>
    <w:p w14:paraId="2240DC8F" w14:textId="77777777" w:rsidR="00F04F1F" w:rsidRPr="00707DED" w:rsidRDefault="00F04F1F" w:rsidP="00DB1343">
      <w:pPr>
        <w:ind w:left="426"/>
        <w:rPr>
          <w:i/>
          <w:iCs/>
        </w:rPr>
      </w:pPr>
      <w:r w:rsidRPr="00707DED">
        <w:rPr>
          <w:i/>
          <w:iCs/>
        </w:rPr>
        <w:t>I vissa regioner och för vissa produktgrupper är risker/problem kring socialt ansvarstagande högre. Ett exempel är frukt och grönsaksodling i Spanien och Italien där migrantarbetare är vanligt förekommande i vissa områden.</w:t>
      </w:r>
    </w:p>
    <w:p w14:paraId="2D5A17FE" w14:textId="77777777" w:rsidR="00F04F1F" w:rsidRDefault="00F04F1F" w:rsidP="00F04F1F">
      <w:pPr>
        <w:rPr>
          <w:rFonts w:ascii="Calibri" w:hAnsi="Calibri" w:cs="Calibri"/>
          <w:color w:val="000000"/>
        </w:rPr>
      </w:pPr>
    </w:p>
    <w:p w14:paraId="74572E08" w14:textId="77777777" w:rsidR="00F04F1F" w:rsidRDefault="00F04F1F" w:rsidP="00F04F1F">
      <w:pPr>
        <w:rPr>
          <w:rFonts w:ascii="Calibri" w:hAnsi="Calibri" w:cs="Calibri"/>
          <w:i/>
          <w:iCs/>
          <w:color w:val="000000"/>
        </w:rPr>
      </w:pPr>
    </w:p>
    <w:p w14:paraId="56C22D4F" w14:textId="77777777" w:rsidR="000F7E97" w:rsidRDefault="000F7E9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F8DE30A" w14:textId="41F7B406" w:rsidR="00F04F1F" w:rsidRPr="000B2111" w:rsidRDefault="00F04F1F" w:rsidP="00F04F1F">
      <w:pPr>
        <w:rPr>
          <w:rFonts w:ascii="Arial" w:hAnsi="Arial" w:cs="Arial"/>
          <w:b/>
          <w:bCs/>
          <w:sz w:val="28"/>
          <w:szCs w:val="28"/>
        </w:rPr>
      </w:pPr>
      <w:r w:rsidRPr="000B2111">
        <w:rPr>
          <w:rFonts w:ascii="Arial" w:hAnsi="Arial" w:cs="Arial"/>
          <w:b/>
          <w:bCs/>
          <w:sz w:val="28"/>
          <w:szCs w:val="28"/>
        </w:rPr>
        <w:lastRenderedPageBreak/>
        <w:t>Åtgärdsplan för identifierade risker kring socialt ansvar</w:t>
      </w:r>
      <w:r w:rsidR="005B430C" w:rsidRPr="000B2111">
        <w:rPr>
          <w:rFonts w:ascii="Arial" w:hAnsi="Arial" w:cs="Arial"/>
          <w:b/>
          <w:bCs/>
          <w:sz w:val="28"/>
          <w:szCs w:val="28"/>
        </w:rPr>
        <w:t xml:space="preserve"> (exempel)</w:t>
      </w:r>
    </w:p>
    <w:p w14:paraId="114BD379" w14:textId="6A1206D6" w:rsidR="00F04F1F" w:rsidRDefault="00F04F1F" w:rsidP="00F04F1F">
      <w:pPr>
        <w:rPr>
          <w:rFonts w:ascii="Calibri" w:hAnsi="Calibri" w:cs="Calibri"/>
          <w:b/>
          <w:bCs/>
          <w:i/>
          <w:iCs/>
          <w:color w:val="000000"/>
        </w:rPr>
      </w:pPr>
    </w:p>
    <w:p w14:paraId="295C3341" w14:textId="77777777" w:rsidR="00914AD2" w:rsidRDefault="00914AD2" w:rsidP="00F04F1F">
      <w:pPr>
        <w:rPr>
          <w:rFonts w:ascii="Calibri" w:hAnsi="Calibri" w:cs="Calibri"/>
          <w:b/>
          <w:bCs/>
          <w:i/>
          <w:iCs/>
          <w:color w:val="000000"/>
        </w:rPr>
      </w:pPr>
    </w:p>
    <w:tbl>
      <w:tblPr>
        <w:tblStyle w:val="Tabellrutnt"/>
        <w:tblW w:w="9266" w:type="dxa"/>
        <w:tblLook w:val="04A0" w:firstRow="1" w:lastRow="0" w:firstColumn="1" w:lastColumn="0" w:noHBand="0" w:noVBand="1"/>
      </w:tblPr>
      <w:tblGrid>
        <w:gridCol w:w="2075"/>
        <w:gridCol w:w="2076"/>
        <w:gridCol w:w="1403"/>
        <w:gridCol w:w="1610"/>
        <w:gridCol w:w="2102"/>
      </w:tblGrid>
      <w:tr w:rsidR="00CD3E66" w14:paraId="60B6C071" w14:textId="77777777" w:rsidTr="00FE2965">
        <w:trPr>
          <w:trHeight w:val="543"/>
        </w:trPr>
        <w:tc>
          <w:tcPr>
            <w:tcW w:w="9266" w:type="dxa"/>
            <w:gridSpan w:val="5"/>
          </w:tcPr>
          <w:p w14:paraId="77F4131D" w14:textId="77777777" w:rsidR="00CD3E66" w:rsidRDefault="00CD3E66" w:rsidP="00F04F1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ÅTGÄRDSPLAN</w:t>
            </w:r>
          </w:p>
          <w:p w14:paraId="46380672" w14:textId="77777777" w:rsidR="0073102C" w:rsidRDefault="00CD3E66" w:rsidP="0073102C">
            <w:pPr>
              <w:rPr>
                <w:rFonts w:ascii="Calibri" w:hAnsi="Calibri" w:cs="Calibri"/>
                <w:color w:val="000000"/>
              </w:rPr>
            </w:pPr>
            <w:r w:rsidRPr="00FE2965">
              <w:rPr>
                <w:rFonts w:ascii="Calibri" w:hAnsi="Calibri" w:cs="Calibri"/>
                <w:color w:val="000000"/>
              </w:rPr>
              <w:t>Datum:</w:t>
            </w:r>
            <w:r w:rsidR="0073102C" w:rsidRPr="00FE2965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04BBEC8C" w14:textId="77777777" w:rsidR="00091588" w:rsidRDefault="00091588" w:rsidP="0073102C">
            <w:pPr>
              <w:rPr>
                <w:rFonts w:ascii="Calibri" w:hAnsi="Calibri" w:cs="Calibri"/>
                <w:color w:val="000000"/>
              </w:rPr>
            </w:pPr>
          </w:p>
          <w:p w14:paraId="5ECD04B4" w14:textId="78621D63" w:rsidR="00CD3E66" w:rsidRPr="00FE2965" w:rsidRDefault="0073102C" w:rsidP="00F04F1F">
            <w:pPr>
              <w:rPr>
                <w:rFonts w:ascii="Calibri" w:hAnsi="Calibri" w:cs="Calibri"/>
                <w:color w:val="000000"/>
              </w:rPr>
            </w:pPr>
            <w:r w:rsidRPr="00FE2965">
              <w:rPr>
                <w:rFonts w:ascii="Calibri" w:hAnsi="Calibri" w:cs="Calibri"/>
                <w:color w:val="000000"/>
              </w:rPr>
              <w:t>Upprättat av:</w:t>
            </w:r>
          </w:p>
          <w:p w14:paraId="3BB31844" w14:textId="0A65F68D" w:rsidR="00FE2965" w:rsidRDefault="00FE2965" w:rsidP="00F04F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33CA6" w14:paraId="2F58D4BD" w14:textId="77777777" w:rsidTr="00D22BEA">
        <w:trPr>
          <w:trHeight w:val="543"/>
        </w:trPr>
        <w:tc>
          <w:tcPr>
            <w:tcW w:w="2075" w:type="dxa"/>
          </w:tcPr>
          <w:p w14:paraId="6C833B4D" w14:textId="2CC589D4" w:rsidR="00AF1641" w:rsidRDefault="00AF1641" w:rsidP="00F04F1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Risk</w:t>
            </w:r>
          </w:p>
        </w:tc>
        <w:tc>
          <w:tcPr>
            <w:tcW w:w="2076" w:type="dxa"/>
          </w:tcPr>
          <w:p w14:paraId="0186E03A" w14:textId="34042BA2" w:rsidR="00AF1641" w:rsidRDefault="00AF1641" w:rsidP="00F04F1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Åtgärd</w:t>
            </w:r>
          </w:p>
        </w:tc>
        <w:tc>
          <w:tcPr>
            <w:tcW w:w="1403" w:type="dxa"/>
          </w:tcPr>
          <w:p w14:paraId="06C56C5D" w14:textId="2D7B3913" w:rsidR="00AF1641" w:rsidRDefault="00AF1641" w:rsidP="00F04F1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Tidsfrist</w:t>
            </w:r>
          </w:p>
        </w:tc>
        <w:tc>
          <w:tcPr>
            <w:tcW w:w="1610" w:type="dxa"/>
          </w:tcPr>
          <w:p w14:paraId="5EDACD3D" w14:textId="04B028E3" w:rsidR="00AF1641" w:rsidRDefault="00AF1641" w:rsidP="00F04F1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Ansvar</w:t>
            </w:r>
            <w:r w:rsidR="00DC1E6B">
              <w:rPr>
                <w:rFonts w:ascii="Calibri" w:hAnsi="Calibri" w:cs="Calibri"/>
                <w:b/>
                <w:bCs/>
                <w:color w:val="000000"/>
              </w:rPr>
              <w:t>ig</w:t>
            </w:r>
          </w:p>
        </w:tc>
        <w:tc>
          <w:tcPr>
            <w:tcW w:w="2102" w:type="dxa"/>
          </w:tcPr>
          <w:p w14:paraId="0B008E1E" w14:textId="751D3FA3" w:rsidR="00AF1641" w:rsidRDefault="00AF1641" w:rsidP="00F04F1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Uppföljning</w:t>
            </w:r>
          </w:p>
        </w:tc>
      </w:tr>
      <w:tr w:rsidR="00533CA6" w:rsidRPr="00DC1E6B" w14:paraId="087FC09C" w14:textId="77777777" w:rsidTr="00D22BEA">
        <w:trPr>
          <w:trHeight w:val="1397"/>
        </w:trPr>
        <w:tc>
          <w:tcPr>
            <w:tcW w:w="2075" w:type="dxa"/>
          </w:tcPr>
          <w:p w14:paraId="7DE62734" w14:textId="3093E908" w:rsidR="00AF1641" w:rsidRPr="00E02378" w:rsidRDefault="00AF1641" w:rsidP="00F04F1F">
            <w:pPr>
              <w:rPr>
                <w:i/>
                <w:iCs/>
                <w:color w:val="000000"/>
              </w:rPr>
            </w:pPr>
            <w:r w:rsidRPr="00E02378">
              <w:rPr>
                <w:i/>
                <w:iCs/>
                <w:color w:val="000000"/>
              </w:rPr>
              <w:t>[</w:t>
            </w:r>
            <w:r w:rsidR="0045263B" w:rsidRPr="00E02378">
              <w:rPr>
                <w:i/>
                <w:iCs/>
                <w:color w:val="000000"/>
              </w:rPr>
              <w:t>I</w:t>
            </w:r>
            <w:r w:rsidRPr="00E02378">
              <w:rPr>
                <w:i/>
                <w:iCs/>
                <w:color w:val="000000"/>
              </w:rPr>
              <w:t>dentifierad risk]</w:t>
            </w:r>
          </w:p>
        </w:tc>
        <w:tc>
          <w:tcPr>
            <w:tcW w:w="2076" w:type="dxa"/>
          </w:tcPr>
          <w:p w14:paraId="017B0036" w14:textId="4FB13281" w:rsidR="00AF1641" w:rsidRPr="00E02378" w:rsidRDefault="00AF1641" w:rsidP="00F04F1F">
            <w:pPr>
              <w:rPr>
                <w:i/>
                <w:iCs/>
                <w:color w:val="000000"/>
              </w:rPr>
            </w:pPr>
            <w:r w:rsidRPr="00E02378">
              <w:rPr>
                <w:i/>
                <w:iCs/>
                <w:color w:val="000000"/>
              </w:rPr>
              <w:t>[</w:t>
            </w:r>
            <w:r w:rsidR="0045263B" w:rsidRPr="00E02378">
              <w:rPr>
                <w:i/>
                <w:iCs/>
                <w:color w:val="000000"/>
              </w:rPr>
              <w:t>Å</w:t>
            </w:r>
            <w:r w:rsidRPr="00E02378">
              <w:rPr>
                <w:i/>
                <w:iCs/>
                <w:color w:val="000000"/>
              </w:rPr>
              <w:t>tgärd kopplad till identifierad risk]</w:t>
            </w:r>
          </w:p>
        </w:tc>
        <w:tc>
          <w:tcPr>
            <w:tcW w:w="1403" w:type="dxa"/>
          </w:tcPr>
          <w:p w14:paraId="021F14B4" w14:textId="18F71C0C" w:rsidR="00AF1641" w:rsidRPr="00E02378" w:rsidRDefault="00AF1641" w:rsidP="00F04F1F">
            <w:pPr>
              <w:rPr>
                <w:i/>
                <w:iCs/>
                <w:color w:val="000000"/>
              </w:rPr>
            </w:pPr>
            <w:r w:rsidRPr="00E02378">
              <w:rPr>
                <w:i/>
                <w:iCs/>
                <w:color w:val="000000"/>
              </w:rPr>
              <w:t>[</w:t>
            </w:r>
            <w:r w:rsidR="0045263B" w:rsidRPr="00E02378">
              <w:rPr>
                <w:i/>
                <w:iCs/>
                <w:color w:val="000000"/>
              </w:rPr>
              <w:t>D</w:t>
            </w:r>
            <w:r w:rsidRPr="00E02378">
              <w:rPr>
                <w:i/>
                <w:iCs/>
                <w:color w:val="000000"/>
              </w:rPr>
              <w:t>atum då åtgärden ska vara genomförd]</w:t>
            </w:r>
          </w:p>
        </w:tc>
        <w:tc>
          <w:tcPr>
            <w:tcW w:w="1610" w:type="dxa"/>
          </w:tcPr>
          <w:p w14:paraId="7D69F4AF" w14:textId="2830DDDD" w:rsidR="00AF1641" w:rsidRPr="00E02378" w:rsidRDefault="00AF1641" w:rsidP="00F04F1F">
            <w:pPr>
              <w:rPr>
                <w:i/>
                <w:iCs/>
                <w:color w:val="000000"/>
              </w:rPr>
            </w:pPr>
            <w:r w:rsidRPr="00E02378">
              <w:rPr>
                <w:i/>
                <w:iCs/>
                <w:color w:val="000000"/>
              </w:rPr>
              <w:t>[</w:t>
            </w:r>
            <w:r w:rsidR="0045263B" w:rsidRPr="00E02378">
              <w:rPr>
                <w:i/>
                <w:iCs/>
                <w:color w:val="000000"/>
              </w:rPr>
              <w:t>P</w:t>
            </w:r>
            <w:r w:rsidRPr="00E02378">
              <w:rPr>
                <w:i/>
                <w:iCs/>
                <w:color w:val="000000"/>
              </w:rPr>
              <w:t>erson som ansvarar för genomförande]</w:t>
            </w:r>
          </w:p>
        </w:tc>
        <w:tc>
          <w:tcPr>
            <w:tcW w:w="2102" w:type="dxa"/>
          </w:tcPr>
          <w:p w14:paraId="64DCDFBA" w14:textId="7774FBE4" w:rsidR="00AF1641" w:rsidRPr="00E02378" w:rsidRDefault="00AF1641" w:rsidP="00F04F1F">
            <w:pPr>
              <w:rPr>
                <w:i/>
                <w:iCs/>
                <w:color w:val="000000"/>
              </w:rPr>
            </w:pPr>
            <w:r w:rsidRPr="00E02378">
              <w:rPr>
                <w:i/>
                <w:iCs/>
                <w:color w:val="000000"/>
              </w:rPr>
              <w:t>[</w:t>
            </w:r>
            <w:r w:rsidR="00DC1E6B" w:rsidRPr="00E02378">
              <w:rPr>
                <w:i/>
                <w:iCs/>
                <w:color w:val="000000"/>
              </w:rPr>
              <w:t>B</w:t>
            </w:r>
            <w:r w:rsidRPr="00E02378">
              <w:rPr>
                <w:i/>
                <w:iCs/>
                <w:color w:val="000000"/>
              </w:rPr>
              <w:t>eskriv sättet på vilket genomförandet av åtgärden följs upp]</w:t>
            </w:r>
          </w:p>
        </w:tc>
      </w:tr>
      <w:tr w:rsidR="00533CA6" w14:paraId="687CF3B7" w14:textId="77777777" w:rsidTr="00D22BEA">
        <w:trPr>
          <w:trHeight w:val="2763"/>
        </w:trPr>
        <w:tc>
          <w:tcPr>
            <w:tcW w:w="2075" w:type="dxa"/>
          </w:tcPr>
          <w:p w14:paraId="34818B8B" w14:textId="6B209F41" w:rsidR="00AF1641" w:rsidRPr="00E02378" w:rsidRDefault="00AF1641" w:rsidP="00F04F1F">
            <w:pPr>
              <w:rPr>
                <w:i/>
                <w:iCs/>
                <w:color w:val="808080" w:themeColor="background1" w:themeShade="80"/>
              </w:rPr>
            </w:pPr>
            <w:r w:rsidRPr="00E02378">
              <w:rPr>
                <w:i/>
                <w:iCs/>
                <w:color w:val="808080" w:themeColor="background1" w:themeShade="80"/>
              </w:rPr>
              <w:t>Exempel</w:t>
            </w:r>
            <w:r w:rsidR="00D22BEA" w:rsidRPr="00E02378">
              <w:rPr>
                <w:i/>
                <w:iCs/>
                <w:color w:val="808080" w:themeColor="background1" w:themeShade="80"/>
              </w:rPr>
              <w:t xml:space="preserve"> 1</w:t>
            </w:r>
            <w:r w:rsidRPr="00E02378">
              <w:rPr>
                <w:i/>
                <w:iCs/>
                <w:color w:val="808080" w:themeColor="background1" w:themeShade="80"/>
              </w:rPr>
              <w:t xml:space="preserve">: </w:t>
            </w:r>
          </w:p>
          <w:p w14:paraId="280CD293" w14:textId="4C62D099" w:rsidR="00AF1641" w:rsidRPr="00E02378" w:rsidRDefault="009572FC" w:rsidP="00F04F1F">
            <w:pPr>
              <w:rPr>
                <w:color w:val="808080" w:themeColor="background1" w:themeShade="80"/>
              </w:rPr>
            </w:pPr>
            <w:r w:rsidRPr="00E02378">
              <w:rPr>
                <w:color w:val="808080" w:themeColor="background1" w:themeShade="80"/>
              </w:rPr>
              <w:t xml:space="preserve">Vår leverantör har inte skrivit under vår </w:t>
            </w:r>
            <w:r w:rsidR="00EA5394" w:rsidRPr="00E02378">
              <w:rPr>
                <w:color w:val="808080" w:themeColor="background1" w:themeShade="80"/>
              </w:rPr>
              <w:t>u</w:t>
            </w:r>
            <w:r w:rsidRPr="00E02378">
              <w:rPr>
                <w:color w:val="808080" w:themeColor="background1" w:themeShade="80"/>
              </w:rPr>
              <w:t xml:space="preserve">ppförandekod. </w:t>
            </w:r>
            <w:r w:rsidR="00AF1641" w:rsidRPr="00E02378">
              <w:rPr>
                <w:color w:val="808080" w:themeColor="background1" w:themeShade="80"/>
              </w:rPr>
              <w:t xml:space="preserve"> </w:t>
            </w:r>
          </w:p>
        </w:tc>
        <w:tc>
          <w:tcPr>
            <w:tcW w:w="2076" w:type="dxa"/>
          </w:tcPr>
          <w:p w14:paraId="0EF72A32" w14:textId="546331CF" w:rsidR="00AF1641" w:rsidRPr="00E02378" w:rsidRDefault="00EA5394" w:rsidP="00F04F1F">
            <w:pPr>
              <w:rPr>
                <w:color w:val="808080" w:themeColor="background1" w:themeShade="80"/>
              </w:rPr>
            </w:pPr>
            <w:r w:rsidRPr="00E02378">
              <w:rPr>
                <w:color w:val="808080" w:themeColor="background1" w:themeShade="80"/>
              </w:rPr>
              <w:t xml:space="preserve">Vi har skickat vår uppförandekod till vår leverantör. </w:t>
            </w:r>
          </w:p>
        </w:tc>
        <w:tc>
          <w:tcPr>
            <w:tcW w:w="1403" w:type="dxa"/>
          </w:tcPr>
          <w:p w14:paraId="023A7C17" w14:textId="09C6B181" w:rsidR="00AF1641" w:rsidRPr="00E02378" w:rsidRDefault="00EC20BA" w:rsidP="00F04F1F">
            <w:pPr>
              <w:rPr>
                <w:color w:val="808080" w:themeColor="background1" w:themeShade="80"/>
              </w:rPr>
            </w:pPr>
            <w:r w:rsidRPr="00E02378">
              <w:rPr>
                <w:color w:val="808080" w:themeColor="background1" w:themeShade="80"/>
              </w:rPr>
              <w:t>202</w:t>
            </w:r>
            <w:r w:rsidR="00CA1CF1" w:rsidRPr="00E02378">
              <w:rPr>
                <w:color w:val="808080" w:themeColor="background1" w:themeShade="80"/>
              </w:rPr>
              <w:t>3-</w:t>
            </w:r>
            <w:r w:rsidRPr="00E02378">
              <w:rPr>
                <w:color w:val="808080" w:themeColor="background1" w:themeShade="80"/>
              </w:rPr>
              <w:t>09-</w:t>
            </w:r>
            <w:r w:rsidR="009957C8" w:rsidRPr="00E02378">
              <w:rPr>
                <w:color w:val="808080" w:themeColor="background1" w:themeShade="80"/>
              </w:rPr>
              <w:t>07</w:t>
            </w:r>
          </w:p>
        </w:tc>
        <w:tc>
          <w:tcPr>
            <w:tcW w:w="1610" w:type="dxa"/>
          </w:tcPr>
          <w:p w14:paraId="18B720FA" w14:textId="5BBCD1C7" w:rsidR="00012D6E" w:rsidRPr="00E02378" w:rsidRDefault="00735141" w:rsidP="00F04F1F">
            <w:pPr>
              <w:rPr>
                <w:color w:val="808080" w:themeColor="background1" w:themeShade="80"/>
              </w:rPr>
            </w:pPr>
            <w:r w:rsidRPr="00E02378">
              <w:rPr>
                <w:color w:val="808080" w:themeColor="background1" w:themeShade="80"/>
              </w:rPr>
              <w:t xml:space="preserve">Inga </w:t>
            </w:r>
            <w:r w:rsidR="00F03F1A" w:rsidRPr="00E02378">
              <w:rPr>
                <w:color w:val="808080" w:themeColor="background1" w:themeShade="80"/>
              </w:rPr>
              <w:t>Persson</w:t>
            </w:r>
          </w:p>
        </w:tc>
        <w:tc>
          <w:tcPr>
            <w:tcW w:w="2102" w:type="dxa"/>
          </w:tcPr>
          <w:p w14:paraId="4478C727" w14:textId="61D4AE66" w:rsidR="00AF1641" w:rsidRPr="00E02378" w:rsidRDefault="008549C4" w:rsidP="00F04F1F">
            <w:pPr>
              <w:rPr>
                <w:color w:val="808080" w:themeColor="background1" w:themeShade="80"/>
              </w:rPr>
            </w:pPr>
            <w:r w:rsidRPr="00E02378">
              <w:rPr>
                <w:color w:val="808080" w:themeColor="background1" w:themeShade="80"/>
              </w:rPr>
              <w:t>Vår leverantör skriver inte under andras uppförandekoder</w:t>
            </w:r>
            <w:r w:rsidR="00F42986" w:rsidRPr="00E02378">
              <w:rPr>
                <w:color w:val="808080" w:themeColor="background1" w:themeShade="80"/>
              </w:rPr>
              <w:t>. V</w:t>
            </w:r>
            <w:r w:rsidRPr="00E02378">
              <w:rPr>
                <w:color w:val="808080" w:themeColor="background1" w:themeShade="80"/>
              </w:rPr>
              <w:t xml:space="preserve">i har tagit del av </w:t>
            </w:r>
            <w:r w:rsidR="00F42986" w:rsidRPr="00E02378">
              <w:rPr>
                <w:color w:val="808080" w:themeColor="background1" w:themeShade="80"/>
              </w:rPr>
              <w:t>leverantörens</w:t>
            </w:r>
            <w:r w:rsidRPr="00E02378">
              <w:rPr>
                <w:color w:val="808080" w:themeColor="background1" w:themeShade="80"/>
              </w:rPr>
              <w:t xml:space="preserve"> uppförandekod och den</w:t>
            </w:r>
            <w:r w:rsidR="00F42986" w:rsidRPr="00E02378">
              <w:rPr>
                <w:color w:val="808080" w:themeColor="background1" w:themeShade="80"/>
              </w:rPr>
              <w:t xml:space="preserve"> motsvarar vår egen uppförandekod (</w:t>
            </w:r>
            <w:r w:rsidRPr="00E02378">
              <w:rPr>
                <w:color w:val="808080" w:themeColor="background1" w:themeShade="80"/>
              </w:rPr>
              <w:t xml:space="preserve">innehåller alla </w:t>
            </w:r>
            <w:r w:rsidR="00F42986" w:rsidRPr="00E02378">
              <w:rPr>
                <w:color w:val="808080" w:themeColor="background1" w:themeShade="80"/>
              </w:rPr>
              <w:t xml:space="preserve">väsentliga </w:t>
            </w:r>
            <w:r w:rsidRPr="00E02378">
              <w:rPr>
                <w:color w:val="808080" w:themeColor="background1" w:themeShade="80"/>
              </w:rPr>
              <w:t>delar</w:t>
            </w:r>
            <w:r w:rsidR="00F42986" w:rsidRPr="00E02378">
              <w:rPr>
                <w:color w:val="808080" w:themeColor="background1" w:themeShade="80"/>
              </w:rPr>
              <w:t>)</w:t>
            </w:r>
            <w:r w:rsidRPr="00E02378">
              <w:rPr>
                <w:color w:val="808080" w:themeColor="background1" w:themeShade="80"/>
              </w:rPr>
              <w:t>.</w:t>
            </w:r>
          </w:p>
        </w:tc>
      </w:tr>
      <w:tr w:rsidR="00533CA6" w14:paraId="75ACCA1A" w14:textId="77777777" w:rsidTr="00117FC4">
        <w:trPr>
          <w:trHeight w:val="1550"/>
        </w:trPr>
        <w:tc>
          <w:tcPr>
            <w:tcW w:w="2075" w:type="dxa"/>
          </w:tcPr>
          <w:p w14:paraId="0A043FE1" w14:textId="77777777" w:rsidR="00AF1641" w:rsidRPr="00E02378" w:rsidRDefault="00FE20DA" w:rsidP="00F04F1F">
            <w:pPr>
              <w:rPr>
                <w:i/>
                <w:iCs/>
                <w:color w:val="808080" w:themeColor="background1" w:themeShade="80"/>
              </w:rPr>
            </w:pPr>
            <w:r w:rsidRPr="00E02378">
              <w:rPr>
                <w:i/>
                <w:iCs/>
                <w:color w:val="808080" w:themeColor="background1" w:themeShade="80"/>
              </w:rPr>
              <w:t>Exempel 2:</w:t>
            </w:r>
          </w:p>
          <w:p w14:paraId="1C9E9770" w14:textId="46383058" w:rsidR="00EE540E" w:rsidRPr="00E02378" w:rsidRDefault="00E34C20" w:rsidP="00F04F1F">
            <w:pPr>
              <w:rPr>
                <w:color w:val="808080" w:themeColor="background1" w:themeShade="80"/>
              </w:rPr>
            </w:pPr>
            <w:r w:rsidRPr="00E02378">
              <w:rPr>
                <w:color w:val="808080" w:themeColor="background1" w:themeShade="80"/>
              </w:rPr>
              <w:t xml:space="preserve">Råvarorna i vår produkt odlas i regioner där mycket migrantarbetare förekommer. </w:t>
            </w:r>
          </w:p>
        </w:tc>
        <w:tc>
          <w:tcPr>
            <w:tcW w:w="2076" w:type="dxa"/>
          </w:tcPr>
          <w:p w14:paraId="0B246301" w14:textId="12B606B0" w:rsidR="00A835EC" w:rsidRPr="00E02378" w:rsidRDefault="00E34C20" w:rsidP="00F04F1F">
            <w:pPr>
              <w:rPr>
                <w:color w:val="808080" w:themeColor="background1" w:themeShade="80"/>
              </w:rPr>
            </w:pPr>
            <w:r w:rsidRPr="00E02378">
              <w:rPr>
                <w:color w:val="808080" w:themeColor="background1" w:themeShade="80"/>
              </w:rPr>
              <w:t>Vi har kontaktat vår leverantör för att få mer information</w:t>
            </w:r>
            <w:r w:rsidR="00F13A95" w:rsidRPr="00E02378">
              <w:rPr>
                <w:color w:val="808080" w:themeColor="background1" w:themeShade="80"/>
              </w:rPr>
              <w:t xml:space="preserve"> om vilken arbetskraft som används och vilka </w:t>
            </w:r>
            <w:r w:rsidR="00AA7DDD" w:rsidRPr="00E02378">
              <w:rPr>
                <w:color w:val="808080" w:themeColor="background1" w:themeShade="80"/>
              </w:rPr>
              <w:t>villkor</w:t>
            </w:r>
            <w:r w:rsidR="00F13A95" w:rsidRPr="00E02378">
              <w:rPr>
                <w:color w:val="808080" w:themeColor="background1" w:themeShade="80"/>
              </w:rPr>
              <w:t xml:space="preserve"> som arbetarna har. </w:t>
            </w:r>
            <w:r w:rsidR="00D22BEA" w:rsidRPr="00E02378">
              <w:rPr>
                <w:color w:val="808080" w:themeColor="background1" w:themeShade="80"/>
              </w:rPr>
              <w:t xml:space="preserve"> </w:t>
            </w:r>
          </w:p>
        </w:tc>
        <w:tc>
          <w:tcPr>
            <w:tcW w:w="1403" w:type="dxa"/>
          </w:tcPr>
          <w:p w14:paraId="53825993" w14:textId="595AC7D8" w:rsidR="00AF1641" w:rsidRPr="00E02378" w:rsidRDefault="00DE5138" w:rsidP="00F04F1F">
            <w:pPr>
              <w:rPr>
                <w:color w:val="808080" w:themeColor="background1" w:themeShade="80"/>
              </w:rPr>
            </w:pPr>
            <w:r w:rsidRPr="00E02378">
              <w:rPr>
                <w:color w:val="808080" w:themeColor="background1" w:themeShade="80"/>
              </w:rPr>
              <w:t>Oktober 202</w:t>
            </w:r>
            <w:r w:rsidR="00F13A95" w:rsidRPr="00E02378">
              <w:rPr>
                <w:color w:val="808080" w:themeColor="background1" w:themeShade="80"/>
              </w:rPr>
              <w:t>3</w:t>
            </w:r>
          </w:p>
        </w:tc>
        <w:tc>
          <w:tcPr>
            <w:tcW w:w="1610" w:type="dxa"/>
          </w:tcPr>
          <w:p w14:paraId="4AB33F75" w14:textId="270D18CD" w:rsidR="00AF1641" w:rsidRPr="00E02378" w:rsidRDefault="00905FD2" w:rsidP="00F04F1F">
            <w:pPr>
              <w:rPr>
                <w:color w:val="808080" w:themeColor="background1" w:themeShade="80"/>
              </w:rPr>
            </w:pPr>
            <w:r w:rsidRPr="00E02378">
              <w:rPr>
                <w:color w:val="808080" w:themeColor="background1" w:themeShade="80"/>
              </w:rPr>
              <w:t>Per Ingvarsson</w:t>
            </w:r>
          </w:p>
        </w:tc>
        <w:tc>
          <w:tcPr>
            <w:tcW w:w="2102" w:type="dxa"/>
          </w:tcPr>
          <w:p w14:paraId="59964A49" w14:textId="6CFA30C0" w:rsidR="00AF1641" w:rsidRPr="00E02378" w:rsidRDefault="00963E96" w:rsidP="00F04F1F">
            <w:pPr>
              <w:rPr>
                <w:color w:val="808080" w:themeColor="background1" w:themeShade="80"/>
              </w:rPr>
            </w:pPr>
            <w:r w:rsidRPr="00E02378">
              <w:rPr>
                <w:color w:val="808080" w:themeColor="background1" w:themeShade="80"/>
              </w:rPr>
              <w:t xml:space="preserve">Vår leverantör har </w:t>
            </w:r>
            <w:r w:rsidR="0051405F" w:rsidRPr="00E02378">
              <w:rPr>
                <w:color w:val="808080" w:themeColor="background1" w:themeShade="80"/>
              </w:rPr>
              <w:t>återkommit</w:t>
            </w:r>
            <w:r w:rsidR="00CD53C9" w:rsidRPr="00E02378">
              <w:rPr>
                <w:color w:val="808080" w:themeColor="background1" w:themeShade="80"/>
              </w:rPr>
              <w:t>:</w:t>
            </w:r>
            <w:r w:rsidR="0051405F" w:rsidRPr="00E02378">
              <w:rPr>
                <w:color w:val="808080" w:themeColor="background1" w:themeShade="80"/>
              </w:rPr>
              <w:t xml:space="preserve"> Produkterna skördas huvudsakligen maskinellt. Den arbetskraft som anlitas har anställningsavtal</w:t>
            </w:r>
            <w:r w:rsidR="00CD53C9" w:rsidRPr="00E02378">
              <w:rPr>
                <w:color w:val="808080" w:themeColor="background1" w:themeShade="80"/>
              </w:rPr>
              <w:t xml:space="preserve"> och </w:t>
            </w:r>
            <w:r w:rsidR="009E2005" w:rsidRPr="00E02378">
              <w:rPr>
                <w:color w:val="808080" w:themeColor="background1" w:themeShade="80"/>
              </w:rPr>
              <w:t xml:space="preserve">arbetsvillkoren </w:t>
            </w:r>
            <w:r w:rsidR="00117FC4" w:rsidRPr="00E02378">
              <w:rPr>
                <w:color w:val="808080" w:themeColor="background1" w:themeShade="80"/>
              </w:rPr>
              <w:t xml:space="preserve">är förenliga med vår uppförandekod. </w:t>
            </w:r>
          </w:p>
        </w:tc>
      </w:tr>
    </w:tbl>
    <w:p w14:paraId="0772956D" w14:textId="7CCA4821" w:rsidR="00914AD2" w:rsidRPr="00962934" w:rsidRDefault="00D22BEA" w:rsidP="00F04F1F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1BB54A00" w14:textId="77777777" w:rsidR="00914AD2" w:rsidRDefault="00914AD2" w:rsidP="00BF23DF">
      <w:pPr>
        <w:rPr>
          <w:rFonts w:ascii="Calibri" w:hAnsi="Calibri" w:cs="Calibri"/>
          <w:b/>
          <w:bCs/>
          <w:i/>
          <w:iCs/>
          <w:color w:val="000000"/>
        </w:rPr>
      </w:pPr>
    </w:p>
    <w:p w14:paraId="14C619D5" w14:textId="15D27390" w:rsidR="004C11C3" w:rsidRPr="004A1CAD" w:rsidRDefault="004C11C3" w:rsidP="004A1CAD">
      <w:r>
        <w:t xml:space="preserve"> </w:t>
      </w:r>
    </w:p>
    <w:sectPr w:rsidR="004C11C3" w:rsidRPr="004A1CAD" w:rsidSect="003A160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418" w:bottom="1418" w:left="1418" w:header="1701" w:footer="0" w:gutter="0"/>
      <w:paperSrc w:first="15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0132F" w14:textId="77777777" w:rsidR="008532F3" w:rsidRDefault="008532F3">
      <w:r>
        <w:separator/>
      </w:r>
    </w:p>
  </w:endnote>
  <w:endnote w:type="continuationSeparator" w:id="0">
    <w:p w14:paraId="793072F3" w14:textId="77777777" w:rsidR="008532F3" w:rsidRDefault="008532F3">
      <w:r>
        <w:continuationSeparator/>
      </w:r>
    </w:p>
  </w:endnote>
  <w:endnote w:type="continuationNotice" w:id="1">
    <w:p w14:paraId="4A86A9EB" w14:textId="77777777" w:rsidR="008532F3" w:rsidRDefault="008532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useo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028804"/>
      <w:docPartObj>
        <w:docPartGallery w:val="Page Numbers (Bottom of Page)"/>
        <w:docPartUnique/>
      </w:docPartObj>
    </w:sdtPr>
    <w:sdtEndPr/>
    <w:sdtContent>
      <w:p w14:paraId="6C4D70E0" w14:textId="5B50F3E7" w:rsidR="00D52736" w:rsidRDefault="00725D4C" w:rsidP="00DC6AFD">
        <w:pPr>
          <w:pStyle w:val="Sidfot"/>
          <w:tabs>
            <w:tab w:val="left" w:pos="8789"/>
          </w:tabs>
        </w:pPr>
        <w:r>
          <w:tab/>
        </w:r>
        <w:r>
          <w:tab/>
        </w:r>
        <w:r>
          <w:tab/>
        </w:r>
        <w:r w:rsidR="00D52736">
          <w:fldChar w:fldCharType="begin"/>
        </w:r>
        <w:r w:rsidR="00D52736">
          <w:instrText>PAGE   \* MERGEFORMAT</w:instrText>
        </w:r>
        <w:r w:rsidR="00D52736">
          <w:fldChar w:fldCharType="separate"/>
        </w:r>
        <w:r w:rsidR="00D52736">
          <w:t>2</w:t>
        </w:r>
        <w:r w:rsidR="00D52736">
          <w:fldChar w:fldCharType="end"/>
        </w:r>
        <w:r w:rsidR="000141D2">
          <w:t>(3)</w:t>
        </w:r>
      </w:p>
    </w:sdtContent>
  </w:sdt>
  <w:p w14:paraId="5EADC562" w14:textId="77777777" w:rsidR="00F52C3B" w:rsidRDefault="00F52C3B">
    <w:pPr>
      <w:tabs>
        <w:tab w:val="left" w:pos="7920"/>
        <w:tab w:val="right" w:pos="9360"/>
      </w:tabs>
      <w:ind w:left="-197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C63E" w14:textId="77777777" w:rsidR="00F52C3B" w:rsidRDefault="00F358CB">
    <w:pPr>
      <w:tabs>
        <w:tab w:val="right" w:pos="8520"/>
        <w:tab w:val="right" w:pos="9360"/>
      </w:tabs>
      <w:ind w:right="-506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C66834" wp14:editId="59988920">
              <wp:simplePos x="0" y="0"/>
              <wp:positionH relativeFrom="page">
                <wp:posOffset>546735</wp:posOffset>
              </wp:positionH>
              <wp:positionV relativeFrom="page">
                <wp:posOffset>9873615</wp:posOffset>
              </wp:positionV>
              <wp:extent cx="2887980" cy="724535"/>
              <wp:effectExtent l="3810" t="0" r="3810" b="3175"/>
              <wp:wrapNone/>
              <wp:docPr id="2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7980" cy="724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FBAC5" w14:textId="77777777" w:rsidR="00A928D5" w:rsidRPr="00F358CB" w:rsidRDefault="00A928D5" w:rsidP="00DE4C6C">
                          <w:pPr>
                            <w:pStyle w:val="adressUnder"/>
                            <w:rPr>
                              <w:rFonts w:ascii="Museo 700" w:hAnsi="Museo 700"/>
                              <w:b/>
                              <w:spacing w:val="8"/>
                            </w:rPr>
                          </w:pPr>
                          <w:r w:rsidRPr="00F358CB">
                            <w:rPr>
                              <w:rFonts w:ascii="Museo 700" w:hAnsi="Museo 700"/>
                              <w:b/>
                              <w:spacing w:val="8"/>
                            </w:rPr>
                            <w:t>KRAV ekonomisk förening</w:t>
                          </w:r>
                        </w:p>
                        <w:p w14:paraId="0F7D1992" w14:textId="77777777" w:rsidR="00A928D5" w:rsidRPr="00F358CB" w:rsidRDefault="00A928D5" w:rsidP="00DE4C6C">
                          <w:pPr>
                            <w:pStyle w:val="adressUnder"/>
                            <w:rPr>
                              <w:rFonts w:ascii="Museo 300" w:hAnsi="Museo 300"/>
                            </w:rPr>
                          </w:pPr>
                          <w:r w:rsidRPr="00F358CB">
                            <w:rPr>
                              <w:rFonts w:ascii="Museo 300" w:hAnsi="Museo 300"/>
                            </w:rPr>
                            <w:t xml:space="preserve">Box 1037, SE-751 40 Uppsala, </w:t>
                          </w:r>
                          <w:r w:rsidRPr="0002242A">
                            <w:rPr>
                              <w:rFonts w:ascii="Museo 700" w:hAnsi="Museo 700"/>
                            </w:rPr>
                            <w:t>Besök</w:t>
                          </w:r>
                          <w:r w:rsidR="0092677B" w:rsidRPr="0002242A">
                            <w:rPr>
                              <w:rFonts w:ascii="Museo 700" w:hAnsi="Museo 700"/>
                            </w:rPr>
                            <w:t>s</w:t>
                          </w:r>
                          <w:r w:rsidRPr="0002242A">
                            <w:rPr>
                              <w:rFonts w:ascii="Museo 700" w:hAnsi="Museo 700"/>
                            </w:rPr>
                            <w:t>adress:</w:t>
                          </w:r>
                          <w:r w:rsidRPr="00F358CB">
                            <w:rPr>
                              <w:rFonts w:ascii="Museo 300" w:hAnsi="Museo 300"/>
                            </w:rPr>
                            <w:t xml:space="preserve"> K</w:t>
                          </w:r>
                          <w:r w:rsidR="00F358CB" w:rsidRPr="00F358CB">
                            <w:rPr>
                              <w:rFonts w:ascii="Museo 300" w:hAnsi="Museo 300"/>
                            </w:rPr>
                            <w:t>lostergatan</w:t>
                          </w:r>
                          <w:r w:rsidRPr="00F358CB">
                            <w:rPr>
                              <w:rFonts w:ascii="Museo 300" w:hAnsi="Museo 300"/>
                            </w:rPr>
                            <w:t xml:space="preserve"> 1</w:t>
                          </w:r>
                          <w:r w:rsidR="00F358CB" w:rsidRPr="00F358CB">
                            <w:rPr>
                              <w:rFonts w:ascii="Museo 300" w:hAnsi="Museo 300"/>
                            </w:rPr>
                            <w:t>3</w:t>
                          </w:r>
                          <w:r w:rsidR="0073492D" w:rsidRPr="00F358CB">
                            <w:rPr>
                              <w:rFonts w:ascii="Museo 300" w:hAnsi="Museo 300"/>
                            </w:rPr>
                            <w:t>, Uppsala</w:t>
                          </w:r>
                        </w:p>
                        <w:p w14:paraId="4D4AAF35" w14:textId="77777777" w:rsidR="00A928D5" w:rsidRPr="00F358CB" w:rsidRDefault="00A928D5" w:rsidP="00DE4C6C">
                          <w:pPr>
                            <w:pStyle w:val="adressUnder"/>
                            <w:rPr>
                              <w:rFonts w:ascii="Museo 300" w:hAnsi="Museo 300"/>
                            </w:rPr>
                          </w:pPr>
                          <w:r w:rsidRPr="00F358CB">
                            <w:rPr>
                              <w:rFonts w:ascii="Museo 300" w:hAnsi="Museo 300"/>
                            </w:rPr>
                            <w:t xml:space="preserve">Växel: +46 (0)18-15 89 00, </w:t>
                          </w:r>
                          <w:r w:rsidR="00F358CB" w:rsidRPr="00F358CB">
                            <w:rPr>
                              <w:rFonts w:ascii="Museo 300" w:hAnsi="Museo 300"/>
                            </w:rPr>
                            <w:t>OCR-BG 290-7343</w:t>
                          </w:r>
                        </w:p>
                        <w:p w14:paraId="453074CC" w14:textId="77777777" w:rsidR="00444E44" w:rsidRDefault="00444E44" w:rsidP="00444E44">
                          <w:pPr>
                            <w:pStyle w:val="adressUnder"/>
                          </w:pPr>
                          <w:r w:rsidRPr="00F358CB">
                            <w:rPr>
                              <w:rFonts w:ascii="Museo 300" w:hAnsi="Museo 300"/>
                            </w:rPr>
                            <w:t>Webb: www.krav.se</w:t>
                          </w:r>
                          <w:r w:rsidRPr="00F358CB">
                            <w:rPr>
                              <w:rFonts w:ascii="Museo 300" w:hAnsi="Museo 30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358CB">
                            <w:rPr>
                              <w:rFonts w:ascii="Museo 300" w:hAnsi="Museo 300"/>
                              <w:sz w:val="14"/>
                              <w:szCs w:val="14"/>
                            </w:rPr>
                            <w:softHyphen/>
                          </w:r>
                          <w:r w:rsidRPr="00F358CB">
                            <w:rPr>
                              <w:rFonts w:ascii="Museo 300" w:hAnsi="Museo 300"/>
                              <w:sz w:val="14"/>
                              <w:szCs w:val="14"/>
                            </w:rPr>
                            <w:softHyphen/>
                            <w:t xml:space="preserve">– </w:t>
                          </w:r>
                          <w:r w:rsidRPr="00F358CB">
                            <w:rPr>
                              <w:rFonts w:ascii="Museo 300" w:hAnsi="Museo 300"/>
                            </w:rPr>
                            <w:t>E-post</w:t>
                          </w:r>
                          <w:r w:rsidRPr="00F358CB">
                            <w:rPr>
                              <w:rFonts w:ascii="Museo 300" w:hAnsi="Museo 300"/>
                              <w:sz w:val="14"/>
                              <w:szCs w:val="14"/>
                            </w:rPr>
                            <w:t xml:space="preserve">: </w:t>
                          </w:r>
                          <w:r w:rsidRPr="00F358CB">
                            <w:rPr>
                              <w:rFonts w:ascii="Museo 300" w:hAnsi="Museo 300"/>
                            </w:rPr>
                            <w:t>info@krav.se</w:t>
                          </w:r>
                        </w:p>
                        <w:p w14:paraId="6EFD8934" w14:textId="77777777" w:rsidR="0002141A" w:rsidRDefault="0002141A" w:rsidP="00444E44">
                          <w:pPr>
                            <w:pStyle w:val="adressUnder"/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66834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6" type="#_x0000_t202" style="position:absolute;margin-left:43.05pt;margin-top:777.45pt;width:227.4pt;height:57.0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" filled="f" stroked="f">
              <v:textbox inset="0,0">
                <w:txbxContent>
                  <w:p w14:paraId="6D0FBAC5" w14:textId="77777777" w:rsidR="00A928D5" w:rsidRPr="00F358CB" w:rsidRDefault="00A928D5" w:rsidP="00DE4C6C">
                    <w:pPr>
                      <w:pStyle w:val="adressUnder"/>
                      <w:rPr>
                        <w:rFonts w:ascii="Museo 700" w:hAnsi="Museo 700"/>
                        <w:b/>
                        <w:spacing w:val="8"/>
                      </w:rPr>
                    </w:pPr>
                    <w:r w:rsidRPr="00F358CB">
                      <w:rPr>
                        <w:rFonts w:ascii="Museo 700" w:hAnsi="Museo 700"/>
                        <w:b/>
                        <w:spacing w:val="8"/>
                      </w:rPr>
                      <w:t>KRAV ekonomisk förening</w:t>
                    </w:r>
                  </w:p>
                  <w:p w14:paraId="0F7D1992" w14:textId="77777777" w:rsidR="00A928D5" w:rsidRPr="00F358CB" w:rsidRDefault="00A928D5" w:rsidP="00DE4C6C">
                    <w:pPr>
                      <w:pStyle w:val="adressUnder"/>
                      <w:rPr>
                        <w:rFonts w:ascii="Museo 300" w:hAnsi="Museo 300"/>
                      </w:rPr>
                    </w:pPr>
                    <w:r w:rsidRPr="00F358CB">
                      <w:rPr>
                        <w:rFonts w:ascii="Museo 300" w:hAnsi="Museo 300"/>
                      </w:rPr>
                      <w:t xml:space="preserve">Box 1037, SE-751 40 Uppsala, </w:t>
                    </w:r>
                    <w:r w:rsidRPr="0002242A">
                      <w:rPr>
                        <w:rFonts w:ascii="Museo 700" w:hAnsi="Museo 700"/>
                      </w:rPr>
                      <w:t>Besök</w:t>
                    </w:r>
                    <w:r w:rsidR="0092677B" w:rsidRPr="0002242A">
                      <w:rPr>
                        <w:rFonts w:ascii="Museo 700" w:hAnsi="Museo 700"/>
                      </w:rPr>
                      <w:t>s</w:t>
                    </w:r>
                    <w:r w:rsidRPr="0002242A">
                      <w:rPr>
                        <w:rFonts w:ascii="Museo 700" w:hAnsi="Museo 700"/>
                      </w:rPr>
                      <w:t>adress:</w:t>
                    </w:r>
                    <w:r w:rsidRPr="00F358CB">
                      <w:rPr>
                        <w:rFonts w:ascii="Museo 300" w:hAnsi="Museo 300"/>
                      </w:rPr>
                      <w:t xml:space="preserve"> K</w:t>
                    </w:r>
                    <w:r w:rsidR="00F358CB" w:rsidRPr="00F358CB">
                      <w:rPr>
                        <w:rFonts w:ascii="Museo 300" w:hAnsi="Museo 300"/>
                      </w:rPr>
                      <w:t>lostergatan</w:t>
                    </w:r>
                    <w:r w:rsidRPr="00F358CB">
                      <w:rPr>
                        <w:rFonts w:ascii="Museo 300" w:hAnsi="Museo 300"/>
                      </w:rPr>
                      <w:t xml:space="preserve"> 1</w:t>
                    </w:r>
                    <w:r w:rsidR="00F358CB" w:rsidRPr="00F358CB">
                      <w:rPr>
                        <w:rFonts w:ascii="Museo 300" w:hAnsi="Museo 300"/>
                      </w:rPr>
                      <w:t>3</w:t>
                    </w:r>
                    <w:r w:rsidR="0073492D" w:rsidRPr="00F358CB">
                      <w:rPr>
                        <w:rFonts w:ascii="Museo 300" w:hAnsi="Museo 300"/>
                      </w:rPr>
                      <w:t>, Uppsala</w:t>
                    </w:r>
                  </w:p>
                  <w:p w14:paraId="4D4AAF35" w14:textId="77777777" w:rsidR="00A928D5" w:rsidRPr="00F358CB" w:rsidRDefault="00A928D5" w:rsidP="00DE4C6C">
                    <w:pPr>
                      <w:pStyle w:val="adressUnder"/>
                      <w:rPr>
                        <w:rFonts w:ascii="Museo 300" w:hAnsi="Museo 300"/>
                      </w:rPr>
                    </w:pPr>
                    <w:r w:rsidRPr="00F358CB">
                      <w:rPr>
                        <w:rFonts w:ascii="Museo 300" w:hAnsi="Museo 300"/>
                      </w:rPr>
                      <w:t xml:space="preserve">Växel: +46 (0)18-15 89 00, </w:t>
                    </w:r>
                    <w:r w:rsidR="00F358CB" w:rsidRPr="00F358CB">
                      <w:rPr>
                        <w:rFonts w:ascii="Museo 300" w:hAnsi="Museo 300"/>
                      </w:rPr>
                      <w:t>OCR-BG 290-7343</w:t>
                    </w:r>
                  </w:p>
                  <w:p w14:paraId="453074CC" w14:textId="77777777" w:rsidR="00444E44" w:rsidRDefault="00444E44" w:rsidP="00444E44">
                    <w:pPr>
                      <w:pStyle w:val="adressUnder"/>
                    </w:pPr>
                    <w:r w:rsidRPr="00F358CB">
                      <w:rPr>
                        <w:rFonts w:ascii="Museo 300" w:hAnsi="Museo 300"/>
                      </w:rPr>
                      <w:t>Webb: www.krav.se</w:t>
                    </w:r>
                    <w:r w:rsidRPr="00F358CB">
                      <w:rPr>
                        <w:rFonts w:ascii="Museo 300" w:hAnsi="Museo 300"/>
                        <w:sz w:val="14"/>
                        <w:szCs w:val="14"/>
                      </w:rPr>
                      <w:t xml:space="preserve"> </w:t>
                    </w:r>
                    <w:r w:rsidRPr="00F358CB">
                      <w:rPr>
                        <w:rFonts w:ascii="Museo 300" w:hAnsi="Museo 300"/>
                        <w:sz w:val="14"/>
                        <w:szCs w:val="14"/>
                      </w:rPr>
                      <w:softHyphen/>
                    </w:r>
                    <w:r w:rsidRPr="00F358CB">
                      <w:rPr>
                        <w:rFonts w:ascii="Museo 300" w:hAnsi="Museo 300"/>
                        <w:sz w:val="14"/>
                        <w:szCs w:val="14"/>
                      </w:rPr>
                      <w:softHyphen/>
                      <w:t xml:space="preserve">– </w:t>
                    </w:r>
                    <w:r w:rsidRPr="00F358CB">
                      <w:rPr>
                        <w:rFonts w:ascii="Museo 300" w:hAnsi="Museo 300"/>
                      </w:rPr>
                      <w:t>E-post</w:t>
                    </w:r>
                    <w:r w:rsidRPr="00F358CB">
                      <w:rPr>
                        <w:rFonts w:ascii="Museo 300" w:hAnsi="Museo 300"/>
                        <w:sz w:val="14"/>
                        <w:szCs w:val="14"/>
                      </w:rPr>
                      <w:t xml:space="preserve">: </w:t>
                    </w:r>
                    <w:r w:rsidRPr="00F358CB">
                      <w:rPr>
                        <w:rFonts w:ascii="Museo 300" w:hAnsi="Museo 300"/>
                      </w:rPr>
                      <w:t>info@krav.se</w:t>
                    </w:r>
                  </w:p>
                  <w:p w14:paraId="6EFD8934" w14:textId="77777777" w:rsidR="0002141A" w:rsidRDefault="0002141A" w:rsidP="00444E44">
                    <w:pPr>
                      <w:pStyle w:val="adressUnd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D18297" wp14:editId="3F8BBF42">
              <wp:simplePos x="0" y="0"/>
              <wp:positionH relativeFrom="page">
                <wp:posOffset>546735</wp:posOffset>
              </wp:positionH>
              <wp:positionV relativeFrom="page">
                <wp:posOffset>9782175</wp:posOffset>
              </wp:positionV>
              <wp:extent cx="280670" cy="0"/>
              <wp:effectExtent l="13335" t="9525" r="10795" b="9525"/>
              <wp:wrapNone/>
              <wp:docPr id="1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0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52481AEE" id="Line 5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05pt,770.25pt" to="65.15pt,7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" strokeweight=".5pt">
              <w10:wrap anchorx="page" anchory="page"/>
            </v:line>
          </w:pict>
        </mc:Fallback>
      </mc:AlternateContent>
    </w:r>
  </w:p>
  <w:p w14:paraId="6C280373" w14:textId="77777777" w:rsidR="00F52C3B" w:rsidRDefault="00F52C3B">
    <w:pPr>
      <w:tabs>
        <w:tab w:val="right" w:pos="8520"/>
        <w:tab w:val="right" w:pos="9360"/>
      </w:tabs>
      <w:ind w:right="-506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B012" w14:textId="77777777" w:rsidR="008532F3" w:rsidRDefault="008532F3">
      <w:r>
        <w:separator/>
      </w:r>
    </w:p>
  </w:footnote>
  <w:footnote w:type="continuationSeparator" w:id="0">
    <w:p w14:paraId="1EF0A411" w14:textId="77777777" w:rsidR="008532F3" w:rsidRDefault="008532F3">
      <w:r>
        <w:continuationSeparator/>
      </w:r>
    </w:p>
  </w:footnote>
  <w:footnote w:type="continuationNotice" w:id="1">
    <w:p w14:paraId="06A66CF6" w14:textId="77777777" w:rsidR="008532F3" w:rsidRDefault="008532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F797" w14:textId="36554E31" w:rsidR="00B26E14" w:rsidRDefault="00B26E14">
    <w:pPr>
      <w:pStyle w:val="Sidhuvud"/>
    </w:pPr>
    <w:r>
      <w:rPr>
        <w:noProof/>
        <w:lang w:eastAsia="en-GB"/>
      </w:rPr>
      <w:drawing>
        <wp:anchor distT="0" distB="0" distL="114300" distR="114300" simplePos="0" relativeHeight="251660290" behindDoc="0" locked="0" layoutInCell="1" allowOverlap="1" wp14:anchorId="01A58BEA" wp14:editId="2BC10A27">
          <wp:simplePos x="0" y="0"/>
          <wp:positionH relativeFrom="margin">
            <wp:posOffset>-386080</wp:posOffset>
          </wp:positionH>
          <wp:positionV relativeFrom="page">
            <wp:posOffset>266700</wp:posOffset>
          </wp:positionV>
          <wp:extent cx="1047115" cy="805815"/>
          <wp:effectExtent l="0" t="0" r="635" b="0"/>
          <wp:wrapNone/>
          <wp:docPr id="61" name="Bild 61" descr="KRAV_märke_Min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KRAV_märke_Min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044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751C" w14:textId="77777777" w:rsidR="00F52C3B" w:rsidRDefault="00F358CB">
    <w:pPr>
      <w:pStyle w:val="Sidhuvud"/>
      <w:tabs>
        <w:tab w:val="clear" w:pos="4536"/>
      </w:tabs>
    </w:pPr>
    <w:r>
      <w:rPr>
        <w:noProof/>
      </w:rPr>
      <w:drawing>
        <wp:anchor distT="0" distB="0" distL="114300" distR="114300" simplePos="0" relativeHeight="251658242" behindDoc="0" locked="0" layoutInCell="1" allowOverlap="1" wp14:anchorId="78893E66" wp14:editId="442BCF8F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236240" cy="887557"/>
          <wp:effectExtent l="0" t="0" r="2540" b="8255"/>
          <wp:wrapNone/>
          <wp:docPr id="60" name="Bild 60" descr="KRAV_märke_Min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KRAV_märke_Min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7"/>
                  <a:stretch>
                    <a:fillRect/>
                  </a:stretch>
                </pic:blipFill>
                <pic:spPr bwMode="auto">
                  <a:xfrm>
                    <a:off x="0" y="0"/>
                    <a:ext cx="1236240" cy="887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7" type="#_x0000_t75" style="width:23.1pt;height:1.35pt" o:bullet="t">
        <v:imagedata r:id="rId1" o:title=""/>
      </v:shape>
    </w:pict>
  </w:numPicBullet>
  <w:numPicBullet w:numPicBulletId="1">
    <w:pict>
      <v:shape id="_x0000_i1248" type="#_x0000_t75" style="width:23.1pt;height:1.3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EB0CE3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4BC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823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A4B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20DC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76B1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F459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7C42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422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F6D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265A8"/>
    <w:multiLevelType w:val="hybridMultilevel"/>
    <w:tmpl w:val="0F80F4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362AC"/>
    <w:multiLevelType w:val="hybridMultilevel"/>
    <w:tmpl w:val="4802C794"/>
    <w:lvl w:ilvl="0" w:tplc="198682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0C792F"/>
    <w:multiLevelType w:val="hybridMultilevel"/>
    <w:tmpl w:val="64E2A67E"/>
    <w:lvl w:ilvl="0" w:tplc="DC4E3916">
      <w:start w:val="1"/>
      <w:numFmt w:val="decimal"/>
      <w:pStyle w:val="FormatmallNumreradlista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984A2C"/>
    <w:multiLevelType w:val="multilevel"/>
    <w:tmpl w:val="9650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9E53D6"/>
    <w:multiLevelType w:val="hybridMultilevel"/>
    <w:tmpl w:val="E19CCD4C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820FE1"/>
    <w:multiLevelType w:val="hybridMultilevel"/>
    <w:tmpl w:val="5CE4FCB6"/>
    <w:lvl w:ilvl="0" w:tplc="701EB87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152CF"/>
    <w:multiLevelType w:val="hybridMultilevel"/>
    <w:tmpl w:val="D8641A4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01E05"/>
    <w:multiLevelType w:val="hybridMultilevel"/>
    <w:tmpl w:val="966641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3254D"/>
    <w:multiLevelType w:val="hybridMultilevel"/>
    <w:tmpl w:val="5D46CC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6"/>
  </w:num>
  <w:num w:numId="14">
    <w:abstractNumId w:val="10"/>
  </w:num>
  <w:num w:numId="15">
    <w:abstractNumId w:val="17"/>
  </w:num>
  <w:num w:numId="16">
    <w:abstractNumId w:val="15"/>
  </w:num>
  <w:num w:numId="17">
    <w:abstractNumId w:val="14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4D"/>
    <w:rsid w:val="00003075"/>
    <w:rsid w:val="000038B3"/>
    <w:rsid w:val="000107BE"/>
    <w:rsid w:val="00012D6E"/>
    <w:rsid w:val="000141D2"/>
    <w:rsid w:val="0002141A"/>
    <w:rsid w:val="0002242A"/>
    <w:rsid w:val="00055D05"/>
    <w:rsid w:val="000605FD"/>
    <w:rsid w:val="00070119"/>
    <w:rsid w:val="00076162"/>
    <w:rsid w:val="00077FA5"/>
    <w:rsid w:val="0008290D"/>
    <w:rsid w:val="0008680C"/>
    <w:rsid w:val="00086BBC"/>
    <w:rsid w:val="000904F2"/>
    <w:rsid w:val="00091588"/>
    <w:rsid w:val="00091D0C"/>
    <w:rsid w:val="000B2111"/>
    <w:rsid w:val="000B735F"/>
    <w:rsid w:val="000C0143"/>
    <w:rsid w:val="000D7BB8"/>
    <w:rsid w:val="000F1AAD"/>
    <w:rsid w:val="000F7E97"/>
    <w:rsid w:val="00102314"/>
    <w:rsid w:val="00103D28"/>
    <w:rsid w:val="00117FC4"/>
    <w:rsid w:val="0012380C"/>
    <w:rsid w:val="0012487D"/>
    <w:rsid w:val="00125E08"/>
    <w:rsid w:val="001306C1"/>
    <w:rsid w:val="001435CA"/>
    <w:rsid w:val="0014769F"/>
    <w:rsid w:val="001653B7"/>
    <w:rsid w:val="001765EA"/>
    <w:rsid w:val="00182908"/>
    <w:rsid w:val="00183724"/>
    <w:rsid w:val="001956D2"/>
    <w:rsid w:val="001969B5"/>
    <w:rsid w:val="001A001F"/>
    <w:rsid w:val="001A189F"/>
    <w:rsid w:val="001B0546"/>
    <w:rsid w:val="001C069E"/>
    <w:rsid w:val="001C231C"/>
    <w:rsid w:val="001D0EC5"/>
    <w:rsid w:val="001D24EE"/>
    <w:rsid w:val="001D2A55"/>
    <w:rsid w:val="001D6B24"/>
    <w:rsid w:val="001E05F4"/>
    <w:rsid w:val="001E140C"/>
    <w:rsid w:val="001E35C5"/>
    <w:rsid w:val="002002A3"/>
    <w:rsid w:val="002144C1"/>
    <w:rsid w:val="00215B58"/>
    <w:rsid w:val="00220AF9"/>
    <w:rsid w:val="0022357F"/>
    <w:rsid w:val="00223A72"/>
    <w:rsid w:val="00223AE7"/>
    <w:rsid w:val="0023056D"/>
    <w:rsid w:val="002469F8"/>
    <w:rsid w:val="0025212A"/>
    <w:rsid w:val="00256D73"/>
    <w:rsid w:val="0026782A"/>
    <w:rsid w:val="00276488"/>
    <w:rsid w:val="002917F2"/>
    <w:rsid w:val="002A2D6B"/>
    <w:rsid w:val="002D0F54"/>
    <w:rsid w:val="002D165F"/>
    <w:rsid w:val="002D280E"/>
    <w:rsid w:val="002E64CB"/>
    <w:rsid w:val="002E6D9A"/>
    <w:rsid w:val="002F0FC8"/>
    <w:rsid w:val="00300651"/>
    <w:rsid w:val="00301465"/>
    <w:rsid w:val="00310E62"/>
    <w:rsid w:val="00322FA0"/>
    <w:rsid w:val="003329F9"/>
    <w:rsid w:val="00337E3C"/>
    <w:rsid w:val="00352B7D"/>
    <w:rsid w:val="00353739"/>
    <w:rsid w:val="0036069A"/>
    <w:rsid w:val="003622A4"/>
    <w:rsid w:val="0036264F"/>
    <w:rsid w:val="00375BA3"/>
    <w:rsid w:val="00377457"/>
    <w:rsid w:val="00382BD8"/>
    <w:rsid w:val="0039264C"/>
    <w:rsid w:val="0039710B"/>
    <w:rsid w:val="003A160B"/>
    <w:rsid w:val="003A2C45"/>
    <w:rsid w:val="003B233D"/>
    <w:rsid w:val="003B4C3F"/>
    <w:rsid w:val="003B76D2"/>
    <w:rsid w:val="003C5F4F"/>
    <w:rsid w:val="003D69C1"/>
    <w:rsid w:val="003E54AE"/>
    <w:rsid w:val="003F30DC"/>
    <w:rsid w:val="00410BC9"/>
    <w:rsid w:val="004124B0"/>
    <w:rsid w:val="004215E1"/>
    <w:rsid w:val="00426CA4"/>
    <w:rsid w:val="00435355"/>
    <w:rsid w:val="00440F5F"/>
    <w:rsid w:val="00444E44"/>
    <w:rsid w:val="00445C4C"/>
    <w:rsid w:val="0045263B"/>
    <w:rsid w:val="004541CA"/>
    <w:rsid w:val="0045761D"/>
    <w:rsid w:val="00473C29"/>
    <w:rsid w:val="00474F56"/>
    <w:rsid w:val="004772FC"/>
    <w:rsid w:val="00494327"/>
    <w:rsid w:val="004A1CAD"/>
    <w:rsid w:val="004A5757"/>
    <w:rsid w:val="004B3848"/>
    <w:rsid w:val="004B5A0E"/>
    <w:rsid w:val="004C11C3"/>
    <w:rsid w:val="004D00D7"/>
    <w:rsid w:val="004D0944"/>
    <w:rsid w:val="004E0DBC"/>
    <w:rsid w:val="004E5C5F"/>
    <w:rsid w:val="005029A0"/>
    <w:rsid w:val="0050478F"/>
    <w:rsid w:val="0051405F"/>
    <w:rsid w:val="00515154"/>
    <w:rsid w:val="00517668"/>
    <w:rsid w:val="005179D8"/>
    <w:rsid w:val="00527120"/>
    <w:rsid w:val="00530462"/>
    <w:rsid w:val="00533CA6"/>
    <w:rsid w:val="00535B82"/>
    <w:rsid w:val="005401E4"/>
    <w:rsid w:val="005440FA"/>
    <w:rsid w:val="005574A9"/>
    <w:rsid w:val="00560804"/>
    <w:rsid w:val="0056148D"/>
    <w:rsid w:val="00564ABE"/>
    <w:rsid w:val="0056607C"/>
    <w:rsid w:val="00590071"/>
    <w:rsid w:val="00593EB1"/>
    <w:rsid w:val="00594209"/>
    <w:rsid w:val="00594AD9"/>
    <w:rsid w:val="005A3A32"/>
    <w:rsid w:val="005A5BF9"/>
    <w:rsid w:val="005B430C"/>
    <w:rsid w:val="005D31A7"/>
    <w:rsid w:val="005D70F1"/>
    <w:rsid w:val="005E2086"/>
    <w:rsid w:val="005E6CA8"/>
    <w:rsid w:val="005E78CD"/>
    <w:rsid w:val="005F3471"/>
    <w:rsid w:val="005F3F54"/>
    <w:rsid w:val="005F46E9"/>
    <w:rsid w:val="005F6130"/>
    <w:rsid w:val="005F7C7A"/>
    <w:rsid w:val="0062325A"/>
    <w:rsid w:val="00630386"/>
    <w:rsid w:val="00632677"/>
    <w:rsid w:val="00636B38"/>
    <w:rsid w:val="006539A2"/>
    <w:rsid w:val="006549F8"/>
    <w:rsid w:val="00657ECC"/>
    <w:rsid w:val="00663CB6"/>
    <w:rsid w:val="00666AE9"/>
    <w:rsid w:val="00671A21"/>
    <w:rsid w:val="00684BDB"/>
    <w:rsid w:val="006925C9"/>
    <w:rsid w:val="006C024F"/>
    <w:rsid w:val="006C35E5"/>
    <w:rsid w:val="006C41AA"/>
    <w:rsid w:val="006E49A2"/>
    <w:rsid w:val="006E7B05"/>
    <w:rsid w:val="006F5E46"/>
    <w:rsid w:val="006F7409"/>
    <w:rsid w:val="00701AC7"/>
    <w:rsid w:val="00707DED"/>
    <w:rsid w:val="007134AA"/>
    <w:rsid w:val="00720861"/>
    <w:rsid w:val="007217C1"/>
    <w:rsid w:val="00722594"/>
    <w:rsid w:val="00722917"/>
    <w:rsid w:val="00724D63"/>
    <w:rsid w:val="00725D4C"/>
    <w:rsid w:val="0073102C"/>
    <w:rsid w:val="007312AB"/>
    <w:rsid w:val="0073492D"/>
    <w:rsid w:val="00735141"/>
    <w:rsid w:val="007359BB"/>
    <w:rsid w:val="0073677C"/>
    <w:rsid w:val="007767AE"/>
    <w:rsid w:val="0078613F"/>
    <w:rsid w:val="007A4164"/>
    <w:rsid w:val="007C0B51"/>
    <w:rsid w:val="007D1D2B"/>
    <w:rsid w:val="007F31BE"/>
    <w:rsid w:val="007F4DCF"/>
    <w:rsid w:val="0080233A"/>
    <w:rsid w:val="00820DCF"/>
    <w:rsid w:val="008352BC"/>
    <w:rsid w:val="00850FF0"/>
    <w:rsid w:val="008532F3"/>
    <w:rsid w:val="00854868"/>
    <w:rsid w:val="008549C4"/>
    <w:rsid w:val="00875616"/>
    <w:rsid w:val="00883312"/>
    <w:rsid w:val="0088348B"/>
    <w:rsid w:val="00886040"/>
    <w:rsid w:val="008B2333"/>
    <w:rsid w:val="008B786F"/>
    <w:rsid w:val="008C25DB"/>
    <w:rsid w:val="008C3890"/>
    <w:rsid w:val="008D7DD8"/>
    <w:rsid w:val="008E23CD"/>
    <w:rsid w:val="008E2B1E"/>
    <w:rsid w:val="008E411D"/>
    <w:rsid w:val="008F0FAA"/>
    <w:rsid w:val="008F5D09"/>
    <w:rsid w:val="00905481"/>
    <w:rsid w:val="00905FD2"/>
    <w:rsid w:val="00910BD0"/>
    <w:rsid w:val="00912DF7"/>
    <w:rsid w:val="00914AD2"/>
    <w:rsid w:val="00917185"/>
    <w:rsid w:val="00925B01"/>
    <w:rsid w:val="0092677B"/>
    <w:rsid w:val="00941E02"/>
    <w:rsid w:val="00950A9B"/>
    <w:rsid w:val="009572FC"/>
    <w:rsid w:val="00962934"/>
    <w:rsid w:val="00963E96"/>
    <w:rsid w:val="00971E22"/>
    <w:rsid w:val="0097307C"/>
    <w:rsid w:val="00981757"/>
    <w:rsid w:val="00986744"/>
    <w:rsid w:val="009908D8"/>
    <w:rsid w:val="009957C8"/>
    <w:rsid w:val="009A0C3F"/>
    <w:rsid w:val="009A186E"/>
    <w:rsid w:val="009A1F9A"/>
    <w:rsid w:val="009B2FFE"/>
    <w:rsid w:val="009B473C"/>
    <w:rsid w:val="009C26F6"/>
    <w:rsid w:val="009C3068"/>
    <w:rsid w:val="009C649A"/>
    <w:rsid w:val="009C7FC7"/>
    <w:rsid w:val="009D796F"/>
    <w:rsid w:val="009E15CE"/>
    <w:rsid w:val="009E1981"/>
    <w:rsid w:val="009E2005"/>
    <w:rsid w:val="009E3B04"/>
    <w:rsid w:val="009F56CB"/>
    <w:rsid w:val="00A10091"/>
    <w:rsid w:val="00A321EA"/>
    <w:rsid w:val="00A33D33"/>
    <w:rsid w:val="00A37EFD"/>
    <w:rsid w:val="00A443BE"/>
    <w:rsid w:val="00A44A07"/>
    <w:rsid w:val="00A451AD"/>
    <w:rsid w:val="00A45608"/>
    <w:rsid w:val="00A51938"/>
    <w:rsid w:val="00A54958"/>
    <w:rsid w:val="00A62421"/>
    <w:rsid w:val="00A62B8B"/>
    <w:rsid w:val="00A757C2"/>
    <w:rsid w:val="00A81ACE"/>
    <w:rsid w:val="00A835EC"/>
    <w:rsid w:val="00A86F1A"/>
    <w:rsid w:val="00A87C6C"/>
    <w:rsid w:val="00A928D5"/>
    <w:rsid w:val="00A95117"/>
    <w:rsid w:val="00A95E62"/>
    <w:rsid w:val="00AA7DDD"/>
    <w:rsid w:val="00AB636B"/>
    <w:rsid w:val="00AD06E3"/>
    <w:rsid w:val="00AD4835"/>
    <w:rsid w:val="00AE0A3F"/>
    <w:rsid w:val="00AE3E46"/>
    <w:rsid w:val="00AF1641"/>
    <w:rsid w:val="00AF58B2"/>
    <w:rsid w:val="00AF5E9C"/>
    <w:rsid w:val="00AF6B1D"/>
    <w:rsid w:val="00B14F7E"/>
    <w:rsid w:val="00B22726"/>
    <w:rsid w:val="00B23B80"/>
    <w:rsid w:val="00B26E14"/>
    <w:rsid w:val="00B30E93"/>
    <w:rsid w:val="00B34654"/>
    <w:rsid w:val="00B36B53"/>
    <w:rsid w:val="00B402CB"/>
    <w:rsid w:val="00B4067F"/>
    <w:rsid w:val="00B41437"/>
    <w:rsid w:val="00B63C90"/>
    <w:rsid w:val="00B65F99"/>
    <w:rsid w:val="00B74F9F"/>
    <w:rsid w:val="00B861A8"/>
    <w:rsid w:val="00B8794B"/>
    <w:rsid w:val="00B94466"/>
    <w:rsid w:val="00B94C7A"/>
    <w:rsid w:val="00BA1F38"/>
    <w:rsid w:val="00BA2821"/>
    <w:rsid w:val="00BA3A75"/>
    <w:rsid w:val="00BA47C0"/>
    <w:rsid w:val="00BB5507"/>
    <w:rsid w:val="00BB6E67"/>
    <w:rsid w:val="00BC1721"/>
    <w:rsid w:val="00BE075E"/>
    <w:rsid w:val="00BE1555"/>
    <w:rsid w:val="00BE6522"/>
    <w:rsid w:val="00BF23DF"/>
    <w:rsid w:val="00BF3DBD"/>
    <w:rsid w:val="00BF5ED8"/>
    <w:rsid w:val="00BF6D1D"/>
    <w:rsid w:val="00C029D4"/>
    <w:rsid w:val="00C0745E"/>
    <w:rsid w:val="00C12A41"/>
    <w:rsid w:val="00C37A29"/>
    <w:rsid w:val="00C43EB9"/>
    <w:rsid w:val="00C52561"/>
    <w:rsid w:val="00C55CA7"/>
    <w:rsid w:val="00C61632"/>
    <w:rsid w:val="00C63327"/>
    <w:rsid w:val="00C66475"/>
    <w:rsid w:val="00C75D79"/>
    <w:rsid w:val="00C75DC9"/>
    <w:rsid w:val="00C7628A"/>
    <w:rsid w:val="00C87B3C"/>
    <w:rsid w:val="00C90E80"/>
    <w:rsid w:val="00C96B49"/>
    <w:rsid w:val="00C96BB9"/>
    <w:rsid w:val="00CA1CF1"/>
    <w:rsid w:val="00CA67F7"/>
    <w:rsid w:val="00CD00AB"/>
    <w:rsid w:val="00CD1500"/>
    <w:rsid w:val="00CD3972"/>
    <w:rsid w:val="00CD3E66"/>
    <w:rsid w:val="00CD53C9"/>
    <w:rsid w:val="00CE3FA2"/>
    <w:rsid w:val="00CE7929"/>
    <w:rsid w:val="00CF2CCE"/>
    <w:rsid w:val="00D02485"/>
    <w:rsid w:val="00D073C7"/>
    <w:rsid w:val="00D07700"/>
    <w:rsid w:val="00D12D52"/>
    <w:rsid w:val="00D21674"/>
    <w:rsid w:val="00D22BEA"/>
    <w:rsid w:val="00D31332"/>
    <w:rsid w:val="00D33382"/>
    <w:rsid w:val="00D34D28"/>
    <w:rsid w:val="00D41548"/>
    <w:rsid w:val="00D52736"/>
    <w:rsid w:val="00D562DC"/>
    <w:rsid w:val="00D8688C"/>
    <w:rsid w:val="00D92A0C"/>
    <w:rsid w:val="00D9322E"/>
    <w:rsid w:val="00DA12FD"/>
    <w:rsid w:val="00DA6186"/>
    <w:rsid w:val="00DB1343"/>
    <w:rsid w:val="00DB5652"/>
    <w:rsid w:val="00DB5DA4"/>
    <w:rsid w:val="00DC13ED"/>
    <w:rsid w:val="00DC1E6B"/>
    <w:rsid w:val="00DC6AFD"/>
    <w:rsid w:val="00DD4DDD"/>
    <w:rsid w:val="00DE4C6C"/>
    <w:rsid w:val="00DE5138"/>
    <w:rsid w:val="00DF1461"/>
    <w:rsid w:val="00DF1FC8"/>
    <w:rsid w:val="00DF6ACA"/>
    <w:rsid w:val="00DF7782"/>
    <w:rsid w:val="00E02378"/>
    <w:rsid w:val="00E2108C"/>
    <w:rsid w:val="00E21E92"/>
    <w:rsid w:val="00E34C20"/>
    <w:rsid w:val="00E42513"/>
    <w:rsid w:val="00E66D9B"/>
    <w:rsid w:val="00E70C43"/>
    <w:rsid w:val="00E75ACC"/>
    <w:rsid w:val="00E86B32"/>
    <w:rsid w:val="00EA2D53"/>
    <w:rsid w:val="00EA300B"/>
    <w:rsid w:val="00EA4C7B"/>
    <w:rsid w:val="00EA5394"/>
    <w:rsid w:val="00EB054E"/>
    <w:rsid w:val="00EB622C"/>
    <w:rsid w:val="00EB78D2"/>
    <w:rsid w:val="00EC20BA"/>
    <w:rsid w:val="00ED5469"/>
    <w:rsid w:val="00ED7B86"/>
    <w:rsid w:val="00EE146A"/>
    <w:rsid w:val="00EE206F"/>
    <w:rsid w:val="00EE540E"/>
    <w:rsid w:val="00EF3A9C"/>
    <w:rsid w:val="00EF78AC"/>
    <w:rsid w:val="00F03F1A"/>
    <w:rsid w:val="00F04F1F"/>
    <w:rsid w:val="00F10567"/>
    <w:rsid w:val="00F13A95"/>
    <w:rsid w:val="00F2284B"/>
    <w:rsid w:val="00F2594A"/>
    <w:rsid w:val="00F33E6A"/>
    <w:rsid w:val="00F358CB"/>
    <w:rsid w:val="00F420CD"/>
    <w:rsid w:val="00F42986"/>
    <w:rsid w:val="00F52C3B"/>
    <w:rsid w:val="00F57ABC"/>
    <w:rsid w:val="00F60D67"/>
    <w:rsid w:val="00F6121B"/>
    <w:rsid w:val="00F61CDB"/>
    <w:rsid w:val="00F63E66"/>
    <w:rsid w:val="00F74A5C"/>
    <w:rsid w:val="00F75EBB"/>
    <w:rsid w:val="00F87EB1"/>
    <w:rsid w:val="00F91472"/>
    <w:rsid w:val="00F9602F"/>
    <w:rsid w:val="00FB449D"/>
    <w:rsid w:val="00FB7E76"/>
    <w:rsid w:val="00FC2520"/>
    <w:rsid w:val="00FC5B24"/>
    <w:rsid w:val="00FD154D"/>
    <w:rsid w:val="00FD538E"/>
    <w:rsid w:val="00FD7EE4"/>
    <w:rsid w:val="00FE20DA"/>
    <w:rsid w:val="00FE2965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5E1E0"/>
  <w15:chartTrackingRefBased/>
  <w15:docId w15:val="{8A406A67-057A-48BB-AFD6-30A98CA3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79D8"/>
    <w:rPr>
      <w:sz w:val="22"/>
      <w:szCs w:val="24"/>
    </w:rPr>
  </w:style>
  <w:style w:type="paragraph" w:styleId="Rubrik1">
    <w:name w:val="heading 1"/>
    <w:next w:val="Normal"/>
    <w:qFormat/>
    <w:rsid w:val="005179D8"/>
    <w:pPr>
      <w:keepNext/>
      <w:spacing w:before="100" w:after="12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5179D8"/>
    <w:pPr>
      <w:keepNext/>
      <w:tabs>
        <w:tab w:val="left" w:pos="396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" w:hAnsi="Arial"/>
      <w:b/>
      <w:bCs/>
      <w:sz w:val="28"/>
      <w:szCs w:val="20"/>
    </w:rPr>
  </w:style>
  <w:style w:type="paragraph" w:styleId="Rubrik3">
    <w:name w:val="heading 3"/>
    <w:basedOn w:val="Normal"/>
    <w:next w:val="Normal"/>
    <w:qFormat/>
    <w:rsid w:val="005179D8"/>
    <w:pPr>
      <w:keepNext/>
      <w:spacing w:before="120" w:after="120"/>
      <w:outlineLvl w:val="2"/>
    </w:pPr>
    <w:rPr>
      <w:rFonts w:ascii="Arial" w:hAnsi="Arial"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  <w:rsid w:val="005179D8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5179D8"/>
  </w:style>
  <w:style w:type="paragraph" w:customStyle="1" w:styleId="Underrubrik2">
    <w:name w:val="Underrubrik2"/>
    <w:basedOn w:val="Normal"/>
    <w:next w:val="Normal"/>
    <w:semiHidden/>
    <w:rsid w:val="005179D8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en-GB"/>
    </w:rPr>
  </w:style>
  <w:style w:type="paragraph" w:styleId="Sidfot">
    <w:name w:val="footer"/>
    <w:basedOn w:val="Normal"/>
    <w:link w:val="SidfotChar"/>
    <w:rsid w:val="005179D8"/>
    <w:rPr>
      <w:color w:val="333333"/>
      <w:sz w:val="16"/>
    </w:rPr>
  </w:style>
  <w:style w:type="paragraph" w:styleId="Sidhuvud">
    <w:name w:val="header"/>
    <w:basedOn w:val="Normal"/>
    <w:semiHidden/>
    <w:rsid w:val="005179D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5179D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rubrik1">
    <w:name w:val="Underrubrik1"/>
    <w:basedOn w:val="Normal"/>
    <w:next w:val="Normal"/>
    <w:semiHidden/>
    <w:rsid w:val="005179D8"/>
    <w:pPr>
      <w:keepNext/>
      <w:spacing w:before="100" w:after="60"/>
      <w:outlineLvl w:val="0"/>
    </w:pPr>
    <w:rPr>
      <w:rFonts w:ascii="Arial" w:hAnsi="Arial" w:cs="Arial"/>
      <w:b/>
      <w:kern w:val="32"/>
      <w:szCs w:val="32"/>
    </w:rPr>
  </w:style>
  <w:style w:type="paragraph" w:customStyle="1" w:styleId="FormatmallNumreradlista">
    <w:name w:val="Formatmall Numrerad lista"/>
    <w:basedOn w:val="Normal"/>
    <w:rsid w:val="005179D8"/>
    <w:pPr>
      <w:numPr>
        <w:numId w:val="1"/>
      </w:numPr>
      <w:ind w:left="714" w:hanging="357"/>
    </w:pPr>
  </w:style>
  <w:style w:type="paragraph" w:customStyle="1" w:styleId="adress">
    <w:name w:val="adress"/>
    <w:basedOn w:val="Normal"/>
    <w:semiHidden/>
    <w:rsid w:val="005179D8"/>
    <w:pPr>
      <w:spacing w:line="180" w:lineRule="exact"/>
    </w:pPr>
    <w:rPr>
      <w:rFonts w:ascii="Arial" w:hAnsi="Arial" w:cs="Arial"/>
      <w:sz w:val="20"/>
      <w:szCs w:val="14"/>
    </w:rPr>
  </w:style>
  <w:style w:type="paragraph" w:customStyle="1" w:styleId="adressUnder">
    <w:name w:val="adressUnder"/>
    <w:rsid w:val="005179D8"/>
    <w:pPr>
      <w:spacing w:line="200" w:lineRule="exact"/>
    </w:pPr>
    <w:rPr>
      <w:rFonts w:ascii="Arial" w:hAnsi="Arial" w:cs="Arial"/>
      <w:sz w:val="12"/>
      <w:szCs w:val="12"/>
    </w:rPr>
  </w:style>
  <w:style w:type="character" w:styleId="Hyperlnk">
    <w:name w:val="Hyperlink"/>
    <w:rsid w:val="005179D8"/>
    <w:rPr>
      <w:color w:val="0563C1"/>
      <w:u w:val="single"/>
    </w:rPr>
  </w:style>
  <w:style w:type="paragraph" w:styleId="Ballongtext">
    <w:name w:val="Balloon Text"/>
    <w:basedOn w:val="Normal"/>
    <w:link w:val="BallongtextChar"/>
    <w:rsid w:val="005179D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179D8"/>
    <w:rPr>
      <w:rFonts w:ascii="Segoe UI" w:hAnsi="Segoe UI" w:cs="Segoe UI"/>
      <w:sz w:val="18"/>
      <w:szCs w:val="18"/>
    </w:rPr>
  </w:style>
  <w:style w:type="paragraph" w:customStyle="1" w:styleId="Adreesunderbold">
    <w:name w:val="Adrees under bold"/>
    <w:basedOn w:val="adressUnder"/>
    <w:qFormat/>
    <w:rsid w:val="005179D8"/>
    <w:rPr>
      <w:rFonts w:ascii="Arial Black" w:hAnsi="Arial Black"/>
    </w:rPr>
  </w:style>
  <w:style w:type="paragraph" w:styleId="Liststycke">
    <w:name w:val="List Paragraph"/>
    <w:basedOn w:val="Normal"/>
    <w:autoRedefine/>
    <w:uiPriority w:val="34"/>
    <w:qFormat/>
    <w:rsid w:val="005179D8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Kommentarsreferens">
    <w:name w:val="annotation reference"/>
    <w:basedOn w:val="Standardstycketeckensnitt"/>
    <w:uiPriority w:val="99"/>
    <w:unhideWhenUsed/>
    <w:rsid w:val="00F04F1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04F1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04F1F"/>
    <w:rPr>
      <w:rFonts w:asciiTheme="minorHAnsi" w:eastAsiaTheme="minorHAnsi" w:hAnsiTheme="minorHAnsi" w:cstheme="minorBidi"/>
      <w:lang w:eastAsia="en-US"/>
    </w:rPr>
  </w:style>
  <w:style w:type="paragraph" w:styleId="Revision">
    <w:name w:val="Revision"/>
    <w:hidden/>
    <w:uiPriority w:val="99"/>
    <w:semiHidden/>
    <w:rsid w:val="00055D0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1A189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1A189F"/>
    <w:rPr>
      <w:rFonts w:asciiTheme="minorHAnsi" w:eastAsiaTheme="minorHAnsi" w:hAnsiTheme="minorHAnsi" w:cstheme="minorBidi"/>
      <w:b/>
      <w:bCs/>
      <w:lang w:eastAsia="en-US"/>
    </w:rPr>
  </w:style>
  <w:style w:type="character" w:styleId="AnvndHyperlnk">
    <w:name w:val="FollowedHyperlink"/>
    <w:basedOn w:val="Standardstycketeckensnitt"/>
    <w:rsid w:val="00F60D67"/>
    <w:rPr>
      <w:color w:val="954F72" w:themeColor="followedHyperlink"/>
      <w:u w:val="single"/>
    </w:rPr>
  </w:style>
  <w:style w:type="character" w:customStyle="1" w:styleId="BalloonTextChar">
    <w:name w:val="Balloon Text Char"/>
    <w:basedOn w:val="Standardstycketeckensnitt"/>
    <w:rsid w:val="007134AA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Standardstycketeckensnitt"/>
    <w:rsid w:val="007D1D2B"/>
    <w:rPr>
      <w:rFonts w:ascii="Segoe UI" w:hAnsi="Segoe UI" w:cs="Segoe UI"/>
      <w:sz w:val="18"/>
      <w:szCs w:val="18"/>
    </w:rPr>
  </w:style>
  <w:style w:type="character" w:customStyle="1" w:styleId="SidfotChar">
    <w:name w:val="Sidfot Char"/>
    <w:basedOn w:val="Standardstycketeckensnitt"/>
    <w:link w:val="Sidfot"/>
    <w:rsid w:val="00D52736"/>
    <w:rPr>
      <w:color w:val="33333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4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-LenaR&#229;dberg\KRAV%20ekonomisk%20f&#246;rening\SUPPORT%20-%20OfficeMallar\1%20Svenska-Standar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DBDB5583FE8D4F99C29FE95F5EB972" ma:contentTypeVersion="13" ma:contentTypeDescription="Skapa ett nytt dokument." ma:contentTypeScope="" ma:versionID="a9a338c08ae8d9aa95301a88acd037fe">
  <xsd:schema xmlns:xsd="http://www.w3.org/2001/XMLSchema" xmlns:xs="http://www.w3.org/2001/XMLSchema" xmlns:p="http://schemas.microsoft.com/office/2006/metadata/properties" xmlns:ns2="32fc7546-ee06-4458-9716-fa619c1403e5" xmlns:ns3="ce4e650e-16a3-470f-aa80-093d8895a96c" targetNamespace="http://schemas.microsoft.com/office/2006/metadata/properties" ma:root="true" ma:fieldsID="c9a693e9c8d6dcb56fa2f1977f7b6849" ns2:_="" ns3:_="">
    <xsd:import namespace="32fc7546-ee06-4458-9716-fa619c1403e5"/>
    <xsd:import namespace="ce4e650e-16a3-470f-aa80-093d8895a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c7546-ee06-4458-9716-fa619c140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e650e-16a3-470f-aa80-093d8895a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64991-D89A-4894-9E38-DC9DB94AC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E2CB3-7D20-4121-B4C9-FAA2388CFC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85F2EB-1C98-4A97-AFC1-E227AB3F91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9BFF6B-4838-4A5E-A1C4-73B6159916BB}"/>
</file>

<file path=docProps/app.xml><?xml version="1.0" encoding="utf-8"?>
<Properties xmlns="http://schemas.openxmlformats.org/officeDocument/2006/extended-properties" xmlns:vt="http://schemas.openxmlformats.org/officeDocument/2006/docPropsVTypes">
  <Template>1 Svenska-Standard</Template>
  <TotalTime>256</TotalTime>
  <Pages>3</Pages>
  <Words>910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Uppsala 2003-08-12</vt:lpstr>
    </vt:vector>
  </TitlesOfParts>
  <Company>KRAV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Uppsala 2003-08-12</dc:title>
  <dc:subject/>
  <dc:creator>Eva-Lena Rådberg</dc:creator>
  <cp:keywords/>
  <cp:lastModifiedBy>Eva-Lena Rådberg</cp:lastModifiedBy>
  <cp:revision>156</cp:revision>
  <cp:lastPrinted>2016-05-17T09:17:00Z</cp:lastPrinted>
  <dcterms:created xsi:type="dcterms:W3CDTF">2021-08-17T09:28:00Z</dcterms:created>
  <dcterms:modified xsi:type="dcterms:W3CDTF">2021-11-02T13:22:00Z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0x01010073DBDB5583FE8D4F99C29FE95F5EB972</vt:lpwstr>
  </property>
</Properties>
</file>